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4267200" cy="6953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435" w:lineRule="atLeast"/>
      <w:ind w:left="0" w:right="0" w:firstLine="0"/>
      <w:jc w:val="center"/>
      <w:textAlignment w:val="center"/>
      <w:rPr>
        <w:rFonts w:hint="eastAsia" w:ascii="宋体" w:hAnsi="宋体" w:eastAsia="宋体" w:cs="宋体"/>
        <w:i w:val="0"/>
        <w:iCs w:val="0"/>
        <w:caps w:val="0"/>
        <w:color w:val="333333"/>
        <w:spacing w:val="0"/>
        <w:sz w:val="43"/>
        <w:szCs w:val="43"/>
      </w:rPr>
    </w:pPr>
    <w:r>
      <w:rPr>
        <w:rFonts w:hint="eastAsia" w:ascii="方正小标宋简体" w:hAnsi="方正小标宋简体" w:eastAsia="方正小标宋简体" w:cs="方正小标宋简体"/>
        <w:i w:val="0"/>
        <w:iCs w:val="0"/>
        <w:caps w:val="0"/>
        <w:color w:val="333333"/>
        <w:spacing w:val="0"/>
        <w:sz w:val="43"/>
        <w:szCs w:val="43"/>
        <w:shd w:val="clear" w:fill="FFFFFF"/>
        <w:lang w:eastAsia="zh-CN"/>
      </w:rPr>
      <w:t>花垣县公安局</w:t>
    </w:r>
    <w:r>
      <w:rPr>
        <w:rFonts w:ascii="方正小标宋简体" w:hAnsi="方正小标宋简体" w:eastAsia="方正小标宋简体" w:cs="方正小标宋简体"/>
        <w:i w:val="0"/>
        <w:iCs w:val="0"/>
        <w:caps w:val="0"/>
        <w:color w:val="333333"/>
        <w:spacing w:val="0"/>
        <w:sz w:val="43"/>
        <w:szCs w:val="43"/>
        <w:shd w:val="clear" w:fill="FFFFFF"/>
      </w:rPr>
      <w:t>行政执法流程图</w:t>
    </w:r>
  </w:p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TU4YWJiNzQ1ZDc3ZTg3MjE0MzlmNTYyMzc0ZjcifQ=="/>
  </w:docVars>
  <w:rsids>
    <w:rsidRoot w:val="7389003A"/>
    <w:rsid w:val="7389003A"/>
    <w:rsid w:val="7E2D6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2022-10-28T00:47:00Z</dcterms:created>
  <dc:creator>Administrator</dc:creator>
  <cp:lastModifiedBy>Administrator</cp:lastModifiedBy>
  <dcterms:modified xsi:type="dcterms:W3CDTF">2023-08-18T01:15:43Z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944E46F72EB9425997A52B33B1E763B4</vt:lpwstr>
  </property>
</Properties>
</file>