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3A" w:rsidRDefault="0014483A">
      <w:pPr>
        <w:pStyle w:val="a6"/>
        <w:spacing w:before="0" w:beforeAutospacing="0" w:after="0" w:afterAutospacing="0" w:line="60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花垣</w:t>
      </w:r>
      <w:r w:rsidR="00CC38C6">
        <w:rPr>
          <w:rFonts w:ascii="黑体" w:eastAsia="黑体" w:hAnsi="黑体" w:cs="黑体" w:hint="eastAsia"/>
          <w:b/>
          <w:sz w:val="44"/>
          <w:szCs w:val="44"/>
        </w:rPr>
        <w:t>县</w:t>
      </w:r>
      <w:r>
        <w:rPr>
          <w:rFonts w:ascii="黑体" w:eastAsia="黑体" w:hAnsi="黑体" w:cs="黑体" w:hint="eastAsia"/>
          <w:b/>
          <w:sz w:val="44"/>
          <w:szCs w:val="44"/>
        </w:rPr>
        <w:t>科技和工业信息化</w:t>
      </w:r>
      <w:r w:rsidR="00CC38C6">
        <w:rPr>
          <w:rFonts w:ascii="黑体" w:eastAsia="黑体" w:hAnsi="黑体" w:cs="黑体" w:hint="eastAsia"/>
          <w:b/>
          <w:sz w:val="44"/>
          <w:szCs w:val="44"/>
        </w:rPr>
        <w:t>局2021年</w:t>
      </w:r>
    </w:p>
    <w:p w:rsidR="00F4052F" w:rsidRDefault="00CC38C6">
      <w:pPr>
        <w:pStyle w:val="a6"/>
        <w:spacing w:before="0" w:beforeAutospacing="0" w:after="0" w:afterAutospacing="0" w:line="60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部门预算说明</w:t>
      </w:r>
    </w:p>
    <w:p w:rsidR="00F4052F" w:rsidRDefault="00F4052F">
      <w:pPr>
        <w:pStyle w:val="a6"/>
        <w:tabs>
          <w:tab w:val="left" w:pos="5088"/>
        </w:tabs>
        <w:spacing w:before="0" w:beforeAutospacing="0" w:after="0" w:afterAutospacing="0" w:line="600" w:lineRule="exact"/>
        <w:rPr>
          <w:rFonts w:ascii="黑体" w:eastAsia="黑体" w:hAnsi="黑体" w:cs="黑体"/>
          <w:b/>
          <w:bCs/>
          <w:sz w:val="44"/>
          <w:szCs w:val="44"/>
        </w:rPr>
      </w:pPr>
    </w:p>
    <w:p w:rsidR="00F4052F" w:rsidRDefault="00CC38C6">
      <w:pPr>
        <w:pStyle w:val="a6"/>
        <w:spacing w:before="0" w:beforeAutospacing="0" w:after="0" w:afterAutospacing="0" w:line="6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目录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第一部分：部门预算公开说明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一、部门概况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1、职能职责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2、机构设置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　　二、部门预算单位构成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　　三、涉及机构改革情况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四、部门收支总体情况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（一）收入预算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（二）支出预算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五、一般公共预算财政拨款支出预算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（一）基本支出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（二）项目支出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六、其他重要事项的情况说明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（一）机关运行经费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（二）“三公”经费预算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（三）政府采购情况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（四）国有资产占有使用及新增情况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（五）预算绩效管理情况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七、名词解释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　　1、基本支出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2、项目支出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3、机关运行经费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="60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4、三公经费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第二部分 部门预算公开表格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附件：2021年预算公开表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1、部门预算收支总表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2、部门收入情况总表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3、部门支出情况总表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4、财政拨款收支总表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5、一般公共预算支出情况表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6、一般公共预算基本支出情况表(按部门经济分类）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7、一般公共预算基本支出情况表(按政府经济科目）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8、“三公”经费支出情况表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9、政府性基金预算支出情况表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</w:t>
      </w:r>
    </w:p>
    <w:p w:rsidR="00F4052F" w:rsidRDefault="00F4052F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</w:p>
    <w:p w:rsidR="00F4052F" w:rsidRDefault="00F4052F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</w:p>
    <w:p w:rsidR="00F4052F" w:rsidRDefault="00F4052F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</w:p>
    <w:p w:rsidR="00F4052F" w:rsidRDefault="00F4052F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</w:p>
    <w:p w:rsidR="00F4052F" w:rsidRDefault="00F4052F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</w:p>
    <w:p w:rsidR="00F4052F" w:rsidRDefault="00F4052F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</w:p>
    <w:p w:rsidR="00F4052F" w:rsidRDefault="00F4052F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</w:p>
    <w:p w:rsidR="00F4052F" w:rsidRDefault="00F4052F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一、部门基本概况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1、职能职责</w:t>
      </w:r>
    </w:p>
    <w:p w:rsidR="00F4052F" w:rsidRPr="002C5F93" w:rsidRDefault="00E409B0" w:rsidP="002C5F93">
      <w:pPr>
        <w:widowControl/>
        <w:spacing w:line="360" w:lineRule="auto"/>
        <w:ind w:firstLineChars="200" w:firstLine="560"/>
        <w:rPr>
          <w:rFonts w:asciiTheme="minorEastAsia" w:hAnsiTheme="minorEastAsia"/>
          <w:sz w:val="30"/>
          <w:szCs w:val="30"/>
        </w:rPr>
      </w:pPr>
      <w:r w:rsidRPr="002C5F93">
        <w:rPr>
          <w:rFonts w:ascii="仿宋" w:eastAsia="仿宋" w:hAnsi="仿宋" w:cs="仿宋" w:hint="eastAsia"/>
          <w:kern w:val="0"/>
          <w:sz w:val="28"/>
          <w:szCs w:val="28"/>
        </w:rPr>
        <w:t>归口管理全县工业经济发展工作，负责全县工业经济的日常运行调节；拟订全县新型工业化发展战略、规划和相关政策措施并组织实施，协调解决有关重大问题；综合管理全县工业经济，指导、协调和服务工业企业；推进信息化和工业化融合；推进全县国民经济和社会信息化；推进工业行业体制改革和管理创新；参与拟定能源节约和资源综合利用规划。归口管理全县科技外事工作；负责全县科学技术普及工作；编制县级重大科技项目计划并监督实施；负责科技人才和智力引进，开展人才和智力对外合作交流；负责全县科学技术进步的宏观管理和统筹协调，组织实施县级科技计划工作，组织实施县科技创新引导资金专项，组织全县高新技术发展及产业化工作，组织全县各领域的科技进步工作，组织协调促进全县产学研结合工作</w:t>
      </w:r>
      <w:r w:rsidRPr="00A020F1">
        <w:rPr>
          <w:rFonts w:asciiTheme="minorEastAsia" w:hAnsiTheme="minorEastAsia" w:cs="仿宋" w:hint="eastAsia"/>
          <w:sz w:val="30"/>
          <w:szCs w:val="30"/>
        </w:rPr>
        <w:t>。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2、机构设置</w:t>
      </w:r>
    </w:p>
    <w:p w:rsidR="00E409B0" w:rsidRPr="002C5F93" w:rsidRDefault="00E409B0" w:rsidP="00E409B0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hAnsi="仿宋" w:cs="仿宋"/>
          <w:kern w:val="0"/>
          <w:sz w:val="28"/>
          <w:szCs w:val="28"/>
        </w:rPr>
      </w:pPr>
      <w:r w:rsidRPr="002C5F93">
        <w:rPr>
          <w:rFonts w:ascii="仿宋" w:eastAsia="仿宋" w:hAnsi="仿宋" w:cs="仿宋" w:hint="eastAsia"/>
          <w:kern w:val="0"/>
          <w:sz w:val="28"/>
          <w:szCs w:val="28"/>
        </w:rPr>
        <w:t>2020年本单位由12个机构：1.办公室2.政策法规股3.经济运行股4.节能股5.科学技术股6.科技成果管理股7.电力股8.信息化推进股9.电子通信产业股10.技术市场管理办公室11.政工人事股12.财务股；及3个下属机构： 1.县经济和信息化局综合执法大队2.县中小微企业服务中心3.县技术市场服务中心组成。</w:t>
      </w:r>
    </w:p>
    <w:p w:rsidR="00E409B0" w:rsidRPr="002C5F93" w:rsidRDefault="00E409B0" w:rsidP="00E409B0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hAnsi="仿宋" w:cs="仿宋"/>
          <w:kern w:val="0"/>
          <w:sz w:val="28"/>
          <w:szCs w:val="28"/>
        </w:rPr>
      </w:pPr>
      <w:r w:rsidRPr="002C5F93">
        <w:rPr>
          <w:rFonts w:ascii="仿宋" w:eastAsia="仿宋" w:hAnsi="仿宋" w:cs="仿宋" w:hint="eastAsia"/>
          <w:kern w:val="0"/>
          <w:sz w:val="28"/>
          <w:szCs w:val="28"/>
        </w:rPr>
        <w:t>2020年本单位人员编制的设定如下：局机关行政编10名，实有10名。机关后勤5名，实有5名。参公事业编6名，实有6名。科协在我单位代发工资，参公事业编</w:t>
      </w:r>
      <w:r w:rsidRPr="002C5F93">
        <w:rPr>
          <w:rFonts w:ascii="仿宋" w:eastAsia="仿宋" w:hAnsi="仿宋" w:cs="仿宋"/>
          <w:kern w:val="0"/>
          <w:sz w:val="28"/>
          <w:szCs w:val="28"/>
        </w:rPr>
        <w:t>3</w:t>
      </w:r>
      <w:r w:rsidRPr="002C5F93">
        <w:rPr>
          <w:rFonts w:ascii="仿宋" w:eastAsia="仿宋" w:hAnsi="仿宋" w:cs="仿宋" w:hint="eastAsia"/>
          <w:kern w:val="0"/>
          <w:sz w:val="28"/>
          <w:szCs w:val="28"/>
        </w:rPr>
        <w:t>名，实有3名；下属机构人员编制的设定如下：1.综合执法大队事业编</w:t>
      </w:r>
      <w:r w:rsidRPr="002C5F93">
        <w:rPr>
          <w:rFonts w:ascii="仿宋" w:eastAsia="仿宋" w:hAnsi="仿宋" w:cs="仿宋"/>
          <w:kern w:val="0"/>
          <w:sz w:val="28"/>
          <w:szCs w:val="28"/>
        </w:rPr>
        <w:t>6</w:t>
      </w:r>
      <w:r w:rsidRPr="002C5F93">
        <w:rPr>
          <w:rFonts w:ascii="仿宋" w:eastAsia="仿宋" w:hAnsi="仿宋" w:cs="仿宋" w:hint="eastAsia"/>
          <w:kern w:val="0"/>
          <w:sz w:val="28"/>
          <w:szCs w:val="28"/>
        </w:rPr>
        <w:t>名，实有6名。2县中小微企业服务中</w:t>
      </w:r>
      <w:r w:rsidRPr="002C5F93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心事业编10名，实有10名。3.技术市场服务中心事业编5名，实有5名。均与编制一致。</w:t>
      </w:r>
    </w:p>
    <w:p w:rsidR="00E409B0" w:rsidRPr="002C5F93" w:rsidRDefault="00E409B0" w:rsidP="00E409B0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hAnsi="仿宋" w:cs="仿宋"/>
          <w:kern w:val="0"/>
          <w:sz w:val="28"/>
          <w:szCs w:val="28"/>
        </w:rPr>
      </w:pPr>
      <w:r w:rsidRPr="002C5F93">
        <w:rPr>
          <w:rFonts w:ascii="仿宋" w:eastAsia="仿宋" w:hAnsi="仿宋" w:cs="仿宋" w:hint="eastAsia"/>
          <w:kern w:val="0"/>
          <w:sz w:val="28"/>
          <w:szCs w:val="28"/>
        </w:rPr>
        <w:t>离退休人员35人，其中：离休1人，退休34人。</w:t>
      </w:r>
    </w:p>
    <w:p w:rsidR="00E409B0" w:rsidRPr="002C5F93" w:rsidRDefault="00E409B0" w:rsidP="00E409B0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hAnsi="仿宋" w:cs="仿宋"/>
          <w:kern w:val="0"/>
          <w:sz w:val="28"/>
          <w:szCs w:val="28"/>
        </w:rPr>
      </w:pPr>
      <w:r w:rsidRPr="002C5F93">
        <w:rPr>
          <w:rFonts w:ascii="仿宋" w:eastAsia="仿宋" w:hAnsi="仿宋" w:cs="仿宋" w:hint="eastAsia"/>
          <w:kern w:val="0"/>
          <w:sz w:val="28"/>
          <w:szCs w:val="28"/>
        </w:rPr>
        <w:t>备注：因县科协无单位账户，收支均在我单位，因此预算及决算包含科协收支。</w:t>
      </w:r>
    </w:p>
    <w:p w:rsidR="00E409B0" w:rsidRPr="001B4380" w:rsidRDefault="00E409B0" w:rsidP="00E409B0">
      <w:pPr>
        <w:snapToGrid w:val="0"/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B4380">
        <w:rPr>
          <w:rFonts w:ascii="仿宋_GB2312" w:eastAsia="仿宋_GB2312" w:hAnsi="仿宋" w:hint="eastAsia"/>
          <w:sz w:val="30"/>
          <w:szCs w:val="30"/>
        </w:rPr>
        <w:t>3．人员情况</w:t>
      </w:r>
    </w:p>
    <w:p w:rsidR="002C5F93" w:rsidRDefault="00E409B0" w:rsidP="002C5F93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2C5F93">
        <w:rPr>
          <w:rFonts w:ascii="仿宋" w:eastAsia="仿宋" w:hAnsi="仿宋" w:cs="仿宋"/>
          <w:sz w:val="28"/>
          <w:szCs w:val="28"/>
        </w:rPr>
        <w:t>20</w:t>
      </w:r>
      <w:r w:rsidRPr="002C5F93">
        <w:rPr>
          <w:rFonts w:ascii="仿宋" w:eastAsia="仿宋" w:hAnsi="仿宋" w:cs="仿宋" w:hint="eastAsia"/>
          <w:sz w:val="28"/>
          <w:szCs w:val="28"/>
        </w:rPr>
        <w:t>20年本单位年未实有人数45人，比上年增加4人。人员变化的主要原因是：今年10月新增调进4人</w:t>
      </w:r>
      <w:r w:rsidR="002C5F93">
        <w:rPr>
          <w:rFonts w:ascii="仿宋" w:eastAsia="仿宋" w:hAnsi="仿宋" w:cs="仿宋" w:hint="eastAsia"/>
          <w:sz w:val="28"/>
          <w:szCs w:val="28"/>
        </w:rPr>
        <w:t>。</w:t>
      </w:r>
    </w:p>
    <w:p w:rsidR="00F4052F" w:rsidRDefault="00CC38C6" w:rsidP="002C5F93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二、部门预算单位构成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纳入2021年部门预算编制范围的预算单位包括：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1、局机关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 w:rsidR="00E409B0">
        <w:rPr>
          <w:rFonts w:ascii="仿宋" w:eastAsia="仿宋" w:hAnsi="仿宋" w:cs="仿宋" w:hint="eastAsia"/>
          <w:sz w:val="28"/>
          <w:szCs w:val="28"/>
        </w:rPr>
        <w:t>县科协</w:t>
      </w:r>
    </w:p>
    <w:p w:rsidR="00E409B0" w:rsidRDefault="00E409B0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</w:t>
      </w:r>
      <w:r w:rsidRPr="00A020F1">
        <w:rPr>
          <w:rFonts w:asciiTheme="minorEastAsia" w:hAnsiTheme="minorEastAsia" w:cs="仿宋" w:hint="eastAsia"/>
          <w:sz w:val="30"/>
          <w:szCs w:val="30"/>
        </w:rPr>
        <w:t>综合执法大队</w:t>
      </w:r>
      <w:r>
        <w:rPr>
          <w:rFonts w:asciiTheme="minorEastAsia" w:hAnsiTheme="minorEastAsia" w:cs="仿宋" w:hint="eastAsia"/>
          <w:sz w:val="30"/>
          <w:szCs w:val="30"/>
        </w:rPr>
        <w:t>；</w:t>
      </w:r>
      <w:r w:rsidRPr="00A020F1">
        <w:rPr>
          <w:rFonts w:asciiTheme="minorEastAsia" w:hAnsiTheme="minorEastAsia" w:cs="仿宋" w:hint="eastAsia"/>
          <w:sz w:val="30"/>
          <w:szCs w:val="30"/>
        </w:rPr>
        <w:t>县</w:t>
      </w:r>
      <w:r>
        <w:rPr>
          <w:rFonts w:asciiTheme="minorEastAsia" w:hAnsiTheme="minorEastAsia" w:cs="仿宋" w:hint="eastAsia"/>
          <w:sz w:val="30"/>
          <w:szCs w:val="30"/>
        </w:rPr>
        <w:t>中小微企业</w:t>
      </w:r>
      <w:r w:rsidRPr="00A020F1">
        <w:rPr>
          <w:rFonts w:asciiTheme="minorEastAsia" w:hAnsiTheme="minorEastAsia" w:cs="仿宋" w:hint="eastAsia"/>
          <w:sz w:val="30"/>
          <w:szCs w:val="30"/>
        </w:rPr>
        <w:t>服务中心</w:t>
      </w:r>
      <w:r>
        <w:rPr>
          <w:rFonts w:asciiTheme="minorEastAsia" w:hAnsiTheme="minorEastAsia" w:cs="仿宋" w:hint="eastAsia"/>
          <w:sz w:val="30"/>
          <w:szCs w:val="30"/>
        </w:rPr>
        <w:t>；</w:t>
      </w:r>
      <w:r w:rsidRPr="00A020F1">
        <w:rPr>
          <w:rFonts w:asciiTheme="minorEastAsia" w:hAnsiTheme="minorEastAsia" w:cs="仿宋" w:hint="eastAsia"/>
          <w:sz w:val="30"/>
          <w:szCs w:val="30"/>
        </w:rPr>
        <w:t>技术市场服务中心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三、涉及机构改革部门情况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四、部门收支总体情况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年部门预算包括本级预算和所属单位预算在内的汇总情况。收入包括一般公共预算拨款收入、纳入专户管理的事业收入和上级补助收入等；支出包括保障局机关及其所属事业单位基本运行的经费，以及专项经费。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（一）收入预算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2021年年初部门收入预算数</w:t>
      </w:r>
      <w:r w:rsidR="00E409B0">
        <w:rPr>
          <w:rFonts w:ascii="仿宋" w:eastAsia="仿宋" w:hAnsi="仿宋" w:cs="仿宋" w:hint="eastAsia"/>
          <w:sz w:val="28"/>
          <w:szCs w:val="28"/>
        </w:rPr>
        <w:t>590.33</w:t>
      </w:r>
      <w:r>
        <w:rPr>
          <w:rFonts w:ascii="仿宋" w:eastAsia="仿宋" w:hAnsi="仿宋" w:cs="仿宋" w:hint="eastAsia"/>
          <w:sz w:val="28"/>
          <w:szCs w:val="28"/>
        </w:rPr>
        <w:t>万元，其中，一般公共预算拨款</w:t>
      </w:r>
      <w:r w:rsidR="00E409B0">
        <w:rPr>
          <w:rFonts w:ascii="仿宋" w:eastAsia="仿宋" w:hAnsi="仿宋" w:cs="仿宋" w:hint="eastAsia"/>
          <w:sz w:val="28"/>
          <w:szCs w:val="28"/>
        </w:rPr>
        <w:t>590.33</w:t>
      </w:r>
      <w:r>
        <w:rPr>
          <w:rFonts w:ascii="仿宋" w:eastAsia="仿宋" w:hAnsi="仿宋" w:cs="仿宋" w:hint="eastAsia"/>
          <w:sz w:val="28"/>
          <w:szCs w:val="28"/>
        </w:rPr>
        <w:t>万元，政府性基金预算拨款</w:t>
      </w:r>
      <w:r w:rsidR="00E409B0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万元，上级补助收入</w:t>
      </w:r>
      <w:r w:rsidR="00E409B0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元。收入预算较上年增加</w:t>
      </w:r>
      <w:r w:rsidR="001A3ADE">
        <w:rPr>
          <w:rFonts w:ascii="仿宋" w:eastAsia="仿宋" w:hAnsi="仿宋" w:cs="仿宋" w:hint="eastAsia"/>
          <w:sz w:val="28"/>
          <w:szCs w:val="28"/>
        </w:rPr>
        <w:t>61.39</w:t>
      </w:r>
      <w:r>
        <w:rPr>
          <w:rFonts w:ascii="仿宋" w:eastAsia="仿宋" w:hAnsi="仿宋" w:cs="仿宋" w:hint="eastAsia"/>
          <w:sz w:val="28"/>
          <w:szCs w:val="28"/>
        </w:rPr>
        <w:t>万元，主要是因为一般公共预算拨款收入增加</w:t>
      </w:r>
      <w:r w:rsidR="001A3ADE">
        <w:rPr>
          <w:rFonts w:ascii="仿宋" w:eastAsia="仿宋" w:hAnsi="仿宋" w:cs="仿宋" w:hint="eastAsia"/>
          <w:sz w:val="28"/>
          <w:szCs w:val="28"/>
        </w:rPr>
        <w:t>61.39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收入预算增减情况：2021年年初预算数</w:t>
      </w:r>
      <w:r w:rsidR="001A3ADE">
        <w:rPr>
          <w:rFonts w:ascii="仿宋" w:eastAsia="仿宋" w:hAnsi="仿宋" w:cs="仿宋" w:hint="eastAsia"/>
          <w:sz w:val="28"/>
          <w:szCs w:val="28"/>
        </w:rPr>
        <w:t>590.33</w:t>
      </w:r>
      <w:r>
        <w:rPr>
          <w:rFonts w:ascii="仿宋" w:eastAsia="仿宋" w:hAnsi="仿宋" w:cs="仿宋" w:hint="eastAsia"/>
          <w:sz w:val="28"/>
          <w:szCs w:val="28"/>
        </w:rPr>
        <w:t>万元，2020年年初预算数</w:t>
      </w:r>
      <w:r w:rsidR="001A3ADE">
        <w:rPr>
          <w:rFonts w:ascii="仿宋" w:eastAsia="仿宋" w:hAnsi="仿宋" w:cs="仿宋" w:hint="eastAsia"/>
          <w:sz w:val="28"/>
          <w:szCs w:val="28"/>
        </w:rPr>
        <w:t>528.94</w:t>
      </w:r>
      <w:r>
        <w:rPr>
          <w:rFonts w:ascii="仿宋" w:eastAsia="仿宋" w:hAnsi="仿宋" w:cs="仿宋" w:hint="eastAsia"/>
          <w:sz w:val="28"/>
          <w:szCs w:val="28"/>
        </w:rPr>
        <w:t>万元，比去年增加</w:t>
      </w:r>
      <w:r w:rsidR="001A3ADE">
        <w:rPr>
          <w:rFonts w:ascii="仿宋" w:eastAsia="仿宋" w:hAnsi="仿宋" w:cs="仿宋" w:hint="eastAsia"/>
          <w:sz w:val="28"/>
          <w:szCs w:val="28"/>
        </w:rPr>
        <w:t>61.39</w:t>
      </w:r>
      <w:r>
        <w:rPr>
          <w:rFonts w:ascii="仿宋" w:eastAsia="仿宋" w:hAnsi="仿宋" w:cs="仿宋" w:hint="eastAsia"/>
          <w:sz w:val="28"/>
          <w:szCs w:val="28"/>
        </w:rPr>
        <w:t>万元，变动的原因有：1、是人员比去年增加</w:t>
      </w:r>
      <w:r w:rsidR="001A3ADE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人，预算经费同时增加</w:t>
      </w:r>
      <w:r w:rsidR="001A3ADE">
        <w:rPr>
          <w:rFonts w:ascii="仿宋" w:eastAsia="仿宋" w:hAnsi="仿宋" w:cs="仿宋" w:hint="eastAsia"/>
          <w:sz w:val="28"/>
          <w:szCs w:val="28"/>
        </w:rPr>
        <w:t>61.39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（二）支出预算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2021年年初部门支出预算数</w:t>
      </w:r>
      <w:r w:rsidR="001A3ADE">
        <w:rPr>
          <w:rFonts w:ascii="仿宋" w:eastAsia="仿宋" w:hAnsi="仿宋" w:cs="仿宋" w:hint="eastAsia"/>
          <w:sz w:val="28"/>
          <w:szCs w:val="28"/>
        </w:rPr>
        <w:t>590.33</w:t>
      </w:r>
      <w:r>
        <w:rPr>
          <w:rFonts w:ascii="仿宋" w:eastAsia="仿宋" w:hAnsi="仿宋" w:cs="仿宋" w:hint="eastAsia"/>
          <w:sz w:val="28"/>
          <w:szCs w:val="28"/>
        </w:rPr>
        <w:t>万元，其中，一般公共服务支出</w:t>
      </w:r>
      <w:r w:rsidR="001A3ADE">
        <w:rPr>
          <w:rFonts w:ascii="仿宋" w:eastAsia="仿宋" w:hAnsi="仿宋" w:cs="仿宋" w:hint="eastAsia"/>
          <w:sz w:val="28"/>
          <w:szCs w:val="28"/>
        </w:rPr>
        <w:t>590.33</w:t>
      </w:r>
      <w:r>
        <w:rPr>
          <w:rFonts w:ascii="仿宋" w:eastAsia="仿宋" w:hAnsi="仿宋" w:cs="仿宋" w:hint="eastAsia"/>
          <w:sz w:val="28"/>
          <w:szCs w:val="28"/>
        </w:rPr>
        <w:t>万元，社会保障和就业支出</w:t>
      </w:r>
      <w:r w:rsidR="00340052">
        <w:rPr>
          <w:rFonts w:ascii="仿宋" w:eastAsia="仿宋" w:hAnsi="仿宋" w:cs="仿宋" w:hint="eastAsia"/>
          <w:sz w:val="28"/>
          <w:szCs w:val="28"/>
        </w:rPr>
        <w:t>80.87</w:t>
      </w:r>
      <w:r>
        <w:rPr>
          <w:rFonts w:ascii="仿宋" w:eastAsia="仿宋" w:hAnsi="仿宋" w:cs="仿宋" w:hint="eastAsia"/>
          <w:sz w:val="28"/>
          <w:szCs w:val="28"/>
        </w:rPr>
        <w:t>万元，卫生健康支出</w:t>
      </w:r>
      <w:r w:rsidR="00340052">
        <w:rPr>
          <w:rFonts w:ascii="仿宋" w:eastAsia="仿宋" w:hAnsi="仿宋" w:cs="仿宋" w:hint="eastAsia"/>
          <w:sz w:val="28"/>
          <w:szCs w:val="28"/>
        </w:rPr>
        <w:t>41.39</w:t>
      </w:r>
      <w:r>
        <w:rPr>
          <w:rFonts w:ascii="仿宋" w:eastAsia="仿宋" w:hAnsi="仿宋" w:cs="仿宋" w:hint="eastAsia"/>
          <w:sz w:val="28"/>
          <w:szCs w:val="28"/>
        </w:rPr>
        <w:t>万元，住房保障支出</w:t>
      </w:r>
      <w:r w:rsidR="00340052">
        <w:rPr>
          <w:rFonts w:ascii="仿宋" w:eastAsia="仿宋" w:hAnsi="仿宋" w:cs="仿宋" w:hint="eastAsia"/>
          <w:sz w:val="28"/>
          <w:szCs w:val="28"/>
        </w:rPr>
        <w:t>39.39</w:t>
      </w:r>
      <w:r>
        <w:rPr>
          <w:rFonts w:ascii="仿宋" w:eastAsia="仿宋" w:hAnsi="仿宋" w:cs="仿宋" w:hint="eastAsia"/>
          <w:sz w:val="28"/>
          <w:szCs w:val="28"/>
        </w:rPr>
        <w:t>万元。支出预算较上年增加</w:t>
      </w:r>
      <w:r w:rsidR="00340052">
        <w:rPr>
          <w:rFonts w:ascii="仿宋" w:eastAsia="仿宋" w:hAnsi="仿宋" w:cs="仿宋" w:hint="eastAsia"/>
          <w:sz w:val="28"/>
          <w:szCs w:val="28"/>
        </w:rPr>
        <w:t>61.39</w:t>
      </w:r>
      <w:r>
        <w:rPr>
          <w:rFonts w:ascii="仿宋" w:eastAsia="仿宋" w:hAnsi="仿宋" w:cs="仿宋" w:hint="eastAsia"/>
          <w:sz w:val="28"/>
          <w:szCs w:val="28"/>
        </w:rPr>
        <w:t>万元，主要是因为增加</w:t>
      </w:r>
      <w:r w:rsidR="00340052">
        <w:rPr>
          <w:rFonts w:ascii="仿宋" w:eastAsia="仿宋" w:hAnsi="仿宋" w:cs="仿宋" w:hint="eastAsia"/>
          <w:sz w:val="28"/>
          <w:szCs w:val="28"/>
        </w:rPr>
        <w:t>科学技术</w:t>
      </w:r>
      <w:r>
        <w:rPr>
          <w:rFonts w:ascii="仿宋" w:eastAsia="仿宋" w:hAnsi="仿宋" w:cs="仿宋" w:hint="eastAsia"/>
          <w:sz w:val="28"/>
          <w:szCs w:val="28"/>
        </w:rPr>
        <w:t>支出</w:t>
      </w:r>
      <w:r w:rsidR="00340052">
        <w:rPr>
          <w:rFonts w:ascii="仿宋" w:eastAsia="仿宋" w:hAnsi="仿宋" w:cs="仿宋" w:hint="eastAsia"/>
          <w:sz w:val="28"/>
          <w:szCs w:val="28"/>
        </w:rPr>
        <w:t>59.05</w:t>
      </w:r>
      <w:r>
        <w:rPr>
          <w:rFonts w:ascii="仿宋" w:eastAsia="仿宋" w:hAnsi="仿宋" w:cs="仿宋" w:hint="eastAsia"/>
          <w:sz w:val="28"/>
          <w:szCs w:val="28"/>
        </w:rPr>
        <w:t>万元，增加社会保障和就业支出</w:t>
      </w:r>
      <w:r w:rsidR="00340052">
        <w:rPr>
          <w:rFonts w:ascii="仿宋" w:eastAsia="仿宋" w:hAnsi="仿宋" w:cs="仿宋" w:hint="eastAsia"/>
          <w:sz w:val="28"/>
          <w:szCs w:val="28"/>
        </w:rPr>
        <w:t>9.36</w:t>
      </w:r>
      <w:r>
        <w:rPr>
          <w:rFonts w:ascii="仿宋" w:eastAsia="仿宋" w:hAnsi="仿宋" w:cs="仿宋" w:hint="eastAsia"/>
          <w:sz w:val="28"/>
          <w:szCs w:val="28"/>
        </w:rPr>
        <w:t>万元，增加医疗卫生与计划生育支出</w:t>
      </w:r>
      <w:r w:rsidR="00340052">
        <w:rPr>
          <w:rFonts w:ascii="仿宋" w:eastAsia="仿宋" w:hAnsi="仿宋" w:cs="仿宋" w:hint="eastAsia"/>
          <w:sz w:val="28"/>
          <w:szCs w:val="28"/>
        </w:rPr>
        <w:t>11.6</w:t>
      </w:r>
      <w:r>
        <w:rPr>
          <w:rFonts w:ascii="仿宋" w:eastAsia="仿宋" w:hAnsi="仿宋" w:cs="仿宋" w:hint="eastAsia"/>
          <w:sz w:val="28"/>
          <w:szCs w:val="28"/>
        </w:rPr>
        <w:t>万元，增加住房保障支出</w:t>
      </w:r>
      <w:r w:rsidR="00340052">
        <w:rPr>
          <w:rFonts w:ascii="仿宋" w:eastAsia="仿宋" w:hAnsi="仿宋" w:cs="仿宋" w:hint="eastAsia"/>
          <w:sz w:val="28"/>
          <w:szCs w:val="28"/>
        </w:rPr>
        <w:t>4.58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F4052F" w:rsidRDefault="00CC38C6">
      <w:pPr>
        <w:widowControl/>
        <w:shd w:val="clear" w:color="auto" w:fill="FFFFFF"/>
        <w:spacing w:line="600" w:lineRule="exact"/>
        <w:ind w:firstLineChars="200" w:firstLine="560"/>
        <w:textAlignment w:val="center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支出预算增减情况：2021年支出预算</w:t>
      </w:r>
      <w:r w:rsidR="008A038B">
        <w:rPr>
          <w:rFonts w:ascii="仿宋" w:eastAsia="仿宋" w:hAnsi="仿宋" w:cs="仿宋" w:hint="eastAsia"/>
          <w:kern w:val="0"/>
          <w:sz w:val="28"/>
          <w:szCs w:val="28"/>
        </w:rPr>
        <w:t>590.33</w:t>
      </w:r>
      <w:r>
        <w:rPr>
          <w:rFonts w:ascii="仿宋" w:eastAsia="仿宋" w:hAnsi="仿宋" w:cs="仿宋" w:hint="eastAsia"/>
          <w:kern w:val="0"/>
          <w:sz w:val="28"/>
          <w:szCs w:val="28"/>
        </w:rPr>
        <w:t>万元，2020年支出预算数</w:t>
      </w:r>
      <w:r w:rsidR="008A038B">
        <w:rPr>
          <w:rFonts w:ascii="仿宋" w:eastAsia="仿宋" w:hAnsi="仿宋" w:cs="仿宋" w:hint="eastAsia"/>
          <w:kern w:val="0"/>
          <w:sz w:val="28"/>
          <w:szCs w:val="28"/>
        </w:rPr>
        <w:t>528.94</w:t>
      </w:r>
      <w:r>
        <w:rPr>
          <w:rFonts w:ascii="仿宋" w:eastAsia="仿宋" w:hAnsi="仿宋" w:cs="仿宋" w:hint="eastAsia"/>
          <w:kern w:val="0"/>
          <w:sz w:val="28"/>
          <w:szCs w:val="28"/>
        </w:rPr>
        <w:t>万元，比去年增加</w:t>
      </w:r>
      <w:r w:rsidR="008A038B">
        <w:rPr>
          <w:rFonts w:ascii="仿宋" w:eastAsia="仿宋" w:hAnsi="仿宋" w:cs="仿宋" w:hint="eastAsia"/>
          <w:kern w:val="0"/>
          <w:sz w:val="28"/>
          <w:szCs w:val="28"/>
        </w:rPr>
        <w:t>61.39</w:t>
      </w:r>
      <w:r>
        <w:rPr>
          <w:rFonts w:ascii="仿宋" w:eastAsia="仿宋" w:hAnsi="仿宋" w:cs="仿宋" w:hint="eastAsia"/>
          <w:kern w:val="0"/>
          <w:sz w:val="28"/>
          <w:szCs w:val="28"/>
        </w:rPr>
        <w:t>万元，变动的原因有：1、是人员比去年增加</w:t>
      </w:r>
      <w:r w:rsidR="008A038B"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人，预算经费同时增加</w:t>
      </w:r>
      <w:r w:rsidR="008A038B">
        <w:rPr>
          <w:rFonts w:ascii="仿宋" w:eastAsia="仿宋" w:hAnsi="仿宋" w:cs="仿宋" w:hint="eastAsia"/>
          <w:kern w:val="0"/>
          <w:sz w:val="28"/>
          <w:szCs w:val="28"/>
        </w:rPr>
        <w:t>61.39</w:t>
      </w:r>
      <w:r>
        <w:rPr>
          <w:rFonts w:ascii="仿宋" w:eastAsia="仿宋" w:hAnsi="仿宋" w:cs="仿宋" w:hint="eastAsia"/>
          <w:kern w:val="0"/>
          <w:sz w:val="28"/>
          <w:szCs w:val="28"/>
        </w:rPr>
        <w:t>万元。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五、一般公共预算财政拨款支出预算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2021年一般公共预算财政拨款收入预算数</w:t>
      </w:r>
      <w:r w:rsidR="008A038B">
        <w:rPr>
          <w:rFonts w:ascii="仿宋" w:eastAsia="仿宋" w:hAnsi="仿宋" w:cs="仿宋" w:hint="eastAsia"/>
          <w:sz w:val="28"/>
          <w:szCs w:val="28"/>
        </w:rPr>
        <w:t>590.33</w:t>
      </w:r>
      <w:r>
        <w:rPr>
          <w:rFonts w:ascii="仿宋" w:eastAsia="仿宋" w:hAnsi="仿宋" w:cs="仿宋" w:hint="eastAsia"/>
          <w:sz w:val="28"/>
          <w:szCs w:val="28"/>
        </w:rPr>
        <w:t>万元，具体安排情况如下：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（一）基本支出：2021年年初预算数为</w:t>
      </w:r>
      <w:r w:rsidR="008A038B">
        <w:rPr>
          <w:rFonts w:ascii="仿宋" w:eastAsia="仿宋" w:hAnsi="仿宋" w:cs="仿宋" w:hint="eastAsia"/>
          <w:sz w:val="28"/>
          <w:szCs w:val="28"/>
        </w:rPr>
        <w:t>590.33</w:t>
      </w:r>
      <w:r>
        <w:rPr>
          <w:rFonts w:ascii="仿宋" w:eastAsia="仿宋" w:hAnsi="仿宋" w:cs="仿宋" w:hint="eastAsia"/>
          <w:sz w:val="28"/>
          <w:szCs w:val="28"/>
        </w:rPr>
        <w:t>万元，其中，人员经费</w:t>
      </w:r>
      <w:r w:rsidR="008A038B">
        <w:rPr>
          <w:rFonts w:ascii="仿宋" w:eastAsia="仿宋" w:hAnsi="仿宋" w:cs="仿宋" w:hint="eastAsia"/>
          <w:sz w:val="28"/>
          <w:szCs w:val="28"/>
        </w:rPr>
        <w:t>501.89</w:t>
      </w:r>
      <w:r>
        <w:rPr>
          <w:rFonts w:ascii="仿宋" w:eastAsia="仿宋" w:hAnsi="仿宋" w:cs="仿宋" w:hint="eastAsia"/>
          <w:sz w:val="28"/>
          <w:szCs w:val="28"/>
        </w:rPr>
        <w:t>万元，主要包括：基本工资、津贴补贴、奖金、社会保障缴费、其他工资福利支出、离休费、退休费、抚恤金、奖励金、住房公积金、其他对个人和家庭的补助支出；公用经费</w:t>
      </w:r>
      <w:r w:rsidR="002B31C1">
        <w:rPr>
          <w:rFonts w:ascii="仿宋" w:eastAsia="仿宋" w:hAnsi="仿宋" w:cs="仿宋" w:hint="eastAsia"/>
          <w:sz w:val="28"/>
          <w:szCs w:val="28"/>
        </w:rPr>
        <w:t>88.45</w:t>
      </w:r>
      <w:r>
        <w:rPr>
          <w:rFonts w:ascii="仿宋" w:eastAsia="仿宋" w:hAnsi="仿宋" w:cs="仿宋" w:hint="eastAsia"/>
          <w:sz w:val="28"/>
          <w:szCs w:val="28"/>
        </w:rPr>
        <w:t>万元，主要包括：办公费、印刷费、邮电费、差旅费、维修（护）费、会议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费、培训费、公务接待费、劳务费、工会经费、福利费、公务用车运行维护费、其他交通费用、其他商品和服务支出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（二）项目支出：2021年年初预算数为</w:t>
      </w:r>
      <w:r w:rsidR="008A038B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万元，是指单位为完成特定行政工作任务或事业发展目标而发生的支出。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六、其他重要事项的情况说明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（一）机关运行经费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2021年局机关的机关运行经费当年一般公共预算拨款</w:t>
      </w:r>
      <w:r w:rsidR="008513C3">
        <w:rPr>
          <w:rFonts w:ascii="仿宋" w:eastAsia="仿宋" w:hAnsi="仿宋" w:cs="仿宋" w:hint="eastAsia"/>
          <w:sz w:val="28"/>
          <w:szCs w:val="28"/>
        </w:rPr>
        <w:t>88.45</w:t>
      </w:r>
      <w:r>
        <w:rPr>
          <w:rFonts w:ascii="仿宋" w:eastAsia="仿宋" w:hAnsi="仿宋" w:cs="仿宋" w:hint="eastAsia"/>
          <w:sz w:val="28"/>
          <w:szCs w:val="28"/>
        </w:rPr>
        <w:t>万元,主要用于办公经费、其他交通费以及其他商品和服务支出等,较上年预算增加</w:t>
      </w:r>
      <w:r w:rsidR="008513C3">
        <w:rPr>
          <w:rFonts w:ascii="仿宋" w:eastAsia="仿宋" w:hAnsi="仿宋" w:cs="仿宋" w:hint="eastAsia"/>
          <w:sz w:val="28"/>
          <w:szCs w:val="28"/>
        </w:rPr>
        <w:t>18.77</w:t>
      </w:r>
      <w:r>
        <w:rPr>
          <w:rFonts w:ascii="仿宋" w:eastAsia="仿宋" w:hAnsi="仿宋" w:cs="仿宋" w:hint="eastAsia"/>
          <w:sz w:val="28"/>
          <w:szCs w:val="28"/>
        </w:rPr>
        <w:t>万元，主要是因为增加</w:t>
      </w:r>
      <w:r w:rsidR="00340052">
        <w:rPr>
          <w:rFonts w:ascii="仿宋" w:eastAsia="仿宋" w:hAnsi="仿宋" w:cs="仿宋" w:hint="eastAsia"/>
          <w:sz w:val="28"/>
          <w:szCs w:val="28"/>
        </w:rPr>
        <w:t>其他交通费20</w:t>
      </w:r>
      <w:r>
        <w:rPr>
          <w:rFonts w:ascii="仿宋" w:eastAsia="仿宋" w:hAnsi="仿宋" w:cs="仿宋" w:hint="eastAsia"/>
          <w:sz w:val="28"/>
          <w:szCs w:val="28"/>
        </w:rPr>
        <w:t>万元导致机关运行经费增加。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（二）“三公”经费预算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2021年“三公经费”预算数</w:t>
      </w:r>
      <w:r w:rsidR="007D049D">
        <w:rPr>
          <w:rFonts w:ascii="仿宋" w:eastAsia="仿宋" w:hAnsi="仿宋" w:cs="仿宋" w:hint="eastAsia"/>
          <w:sz w:val="28"/>
          <w:szCs w:val="28"/>
        </w:rPr>
        <w:t>2.4</w:t>
      </w:r>
      <w:r>
        <w:rPr>
          <w:rFonts w:ascii="仿宋" w:eastAsia="仿宋" w:hAnsi="仿宋" w:cs="仿宋" w:hint="eastAsia"/>
          <w:sz w:val="28"/>
          <w:szCs w:val="28"/>
        </w:rPr>
        <w:t>万元，其中：公务接待</w:t>
      </w:r>
      <w:r w:rsidR="007D049D">
        <w:rPr>
          <w:rFonts w:ascii="仿宋" w:eastAsia="仿宋" w:hAnsi="仿宋" w:cs="仿宋" w:hint="eastAsia"/>
          <w:sz w:val="28"/>
          <w:szCs w:val="28"/>
        </w:rPr>
        <w:t>2.4</w:t>
      </w:r>
      <w:r>
        <w:rPr>
          <w:rFonts w:ascii="仿宋" w:eastAsia="仿宋" w:hAnsi="仿宋" w:cs="仿宋" w:hint="eastAsia"/>
          <w:sz w:val="28"/>
          <w:szCs w:val="28"/>
        </w:rPr>
        <w:t>万元，公务用车运行费</w:t>
      </w:r>
      <w:r w:rsidR="007D049D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万元，公务用车购置费</w:t>
      </w:r>
      <w:r w:rsidR="007D049D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万元，因公出国（境）费</w:t>
      </w:r>
      <w:r w:rsidR="007D049D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万元。2020年“三公经费”预算数</w:t>
      </w:r>
      <w:r w:rsidR="008A038B">
        <w:rPr>
          <w:rFonts w:ascii="仿宋" w:eastAsia="仿宋" w:hAnsi="仿宋" w:cs="仿宋" w:hint="eastAsia"/>
          <w:sz w:val="28"/>
          <w:szCs w:val="28"/>
        </w:rPr>
        <w:t>6.51</w:t>
      </w:r>
      <w:r>
        <w:rPr>
          <w:rFonts w:ascii="仿宋" w:eastAsia="仿宋" w:hAnsi="仿宋" w:cs="仿宋" w:hint="eastAsia"/>
          <w:sz w:val="28"/>
          <w:szCs w:val="28"/>
        </w:rPr>
        <w:t>万元，其中：公务接待</w:t>
      </w:r>
      <w:r w:rsidR="008A038B">
        <w:rPr>
          <w:rFonts w:ascii="仿宋" w:eastAsia="仿宋" w:hAnsi="仿宋" w:cs="仿宋" w:hint="eastAsia"/>
          <w:sz w:val="28"/>
          <w:szCs w:val="28"/>
        </w:rPr>
        <w:t>2.41</w:t>
      </w:r>
      <w:r>
        <w:rPr>
          <w:rFonts w:ascii="仿宋" w:eastAsia="仿宋" w:hAnsi="仿宋" w:cs="仿宋" w:hint="eastAsia"/>
          <w:sz w:val="28"/>
          <w:szCs w:val="28"/>
        </w:rPr>
        <w:t>万元，公务用车运行费</w:t>
      </w:r>
      <w:r w:rsidR="008A038B">
        <w:rPr>
          <w:rFonts w:ascii="仿宋" w:eastAsia="仿宋" w:hAnsi="仿宋" w:cs="仿宋" w:hint="eastAsia"/>
          <w:sz w:val="28"/>
          <w:szCs w:val="28"/>
        </w:rPr>
        <w:t>4.1</w:t>
      </w:r>
      <w:r>
        <w:rPr>
          <w:rFonts w:ascii="仿宋" w:eastAsia="仿宋" w:hAnsi="仿宋" w:cs="仿宋" w:hint="eastAsia"/>
          <w:sz w:val="28"/>
          <w:szCs w:val="28"/>
        </w:rPr>
        <w:t>万元，公务用车购置费</w:t>
      </w:r>
      <w:r w:rsidR="008A038B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万元，因公出国（境）费</w:t>
      </w:r>
      <w:r w:rsidR="008A038B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万元。公务接待比上年增加或减少</w:t>
      </w:r>
      <w:r w:rsidR="008A038B">
        <w:rPr>
          <w:rFonts w:ascii="仿宋" w:eastAsia="仿宋" w:hAnsi="仿宋" w:cs="仿宋" w:hint="eastAsia"/>
          <w:sz w:val="28"/>
          <w:szCs w:val="28"/>
        </w:rPr>
        <w:t>0.01</w:t>
      </w:r>
      <w:r>
        <w:rPr>
          <w:rFonts w:ascii="仿宋" w:eastAsia="仿宋" w:hAnsi="仿宋" w:cs="仿宋" w:hint="eastAsia"/>
          <w:sz w:val="28"/>
          <w:szCs w:val="28"/>
        </w:rPr>
        <w:t>万元，原因是按照州、县财政机关财务管理办法的规定</w:t>
      </w:r>
      <w:r w:rsidR="008A038B">
        <w:rPr>
          <w:rFonts w:ascii="仿宋" w:eastAsia="仿宋" w:hAnsi="仿宋" w:cs="仿宋" w:hint="eastAsia"/>
          <w:sz w:val="28"/>
          <w:szCs w:val="28"/>
        </w:rPr>
        <w:t>节约开支</w:t>
      </w:r>
      <w:r>
        <w:rPr>
          <w:rFonts w:ascii="仿宋" w:eastAsia="仿宋" w:hAnsi="仿宋" w:cs="仿宋" w:hint="eastAsia"/>
          <w:sz w:val="28"/>
          <w:szCs w:val="28"/>
        </w:rPr>
        <w:t>；公务用车运行费同比上年增加或减少</w:t>
      </w:r>
      <w:r w:rsidR="008A038B">
        <w:rPr>
          <w:rFonts w:ascii="仿宋" w:eastAsia="仿宋" w:hAnsi="仿宋" w:cs="仿宋" w:hint="eastAsia"/>
          <w:sz w:val="28"/>
          <w:szCs w:val="28"/>
        </w:rPr>
        <w:t>4.1</w:t>
      </w:r>
      <w:r>
        <w:rPr>
          <w:rFonts w:ascii="仿宋" w:eastAsia="仿宋" w:hAnsi="仿宋" w:cs="仿宋" w:hint="eastAsia"/>
          <w:sz w:val="28"/>
          <w:szCs w:val="28"/>
        </w:rPr>
        <w:t>万元，主要原因是</w:t>
      </w:r>
      <w:r w:rsidR="008A038B">
        <w:rPr>
          <w:rFonts w:ascii="仿宋" w:eastAsia="仿宋" w:hAnsi="仿宋" w:cs="仿宋" w:hint="eastAsia"/>
          <w:sz w:val="28"/>
          <w:szCs w:val="28"/>
        </w:rPr>
        <w:t>公车改革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（三）政府采购情况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2021年部门政府采购预算总额</w:t>
      </w:r>
      <w:r w:rsidR="008A038B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万元，其中：政府采购货物预算</w:t>
      </w:r>
      <w:r w:rsidR="008A038B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万元；政府采购服务预算</w:t>
      </w:r>
      <w:r w:rsidR="008A038B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万元；政府采购工程预算</w:t>
      </w:r>
      <w:r w:rsidR="008A038B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(四)国有资产占有使用及新增情况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="48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截至2020年12月31日，我单位资产总额为</w:t>
      </w:r>
      <w:r w:rsidR="006B656B">
        <w:rPr>
          <w:rFonts w:ascii="仿宋" w:eastAsia="仿宋" w:hAnsi="仿宋" w:cs="仿宋" w:hint="eastAsia"/>
          <w:sz w:val="28"/>
          <w:szCs w:val="28"/>
        </w:rPr>
        <w:t>269.91</w:t>
      </w:r>
      <w:r>
        <w:rPr>
          <w:rFonts w:ascii="仿宋" w:eastAsia="仿宋" w:hAnsi="仿宋" w:cs="仿宋" w:hint="eastAsia"/>
          <w:sz w:val="28"/>
          <w:szCs w:val="28"/>
          <w:u w:val="single" w:color="FFFFFF" w:themeColor="background1"/>
        </w:rPr>
        <w:t>万</w:t>
      </w:r>
      <w:r>
        <w:rPr>
          <w:rFonts w:ascii="仿宋" w:eastAsia="仿宋" w:hAnsi="仿宋" w:cs="仿宋" w:hint="eastAsia"/>
          <w:sz w:val="28"/>
          <w:szCs w:val="28"/>
        </w:rPr>
        <w:t>元，</w:t>
      </w:r>
      <w:r w:rsidR="002324A6">
        <w:rPr>
          <w:rFonts w:ascii="仿宋" w:eastAsia="仿宋" w:hAnsi="仿宋" w:cs="仿宋" w:hint="eastAsia"/>
          <w:sz w:val="28"/>
          <w:szCs w:val="28"/>
        </w:rPr>
        <w:t>无形资产22.12万元。</w:t>
      </w:r>
      <w:r>
        <w:rPr>
          <w:rFonts w:ascii="仿宋" w:eastAsia="仿宋" w:hAnsi="仿宋" w:cs="仿宋" w:hint="eastAsia"/>
          <w:sz w:val="28"/>
          <w:szCs w:val="28"/>
        </w:rPr>
        <w:t>其中：固定资产净值</w:t>
      </w:r>
      <w:r w:rsidR="008A038B">
        <w:rPr>
          <w:rFonts w:ascii="仿宋" w:eastAsia="仿宋" w:hAnsi="仿宋" w:cs="仿宋" w:hint="eastAsia"/>
          <w:sz w:val="28"/>
          <w:szCs w:val="28"/>
        </w:rPr>
        <w:t>65.26</w:t>
      </w:r>
      <w:r>
        <w:rPr>
          <w:rFonts w:ascii="仿宋" w:eastAsia="仿宋" w:hAnsi="仿宋" w:cs="仿宋" w:hint="eastAsia"/>
          <w:sz w:val="28"/>
          <w:szCs w:val="28"/>
        </w:rPr>
        <w:t>万元，固定占比</w:t>
      </w:r>
      <w:r w:rsidR="006B656B">
        <w:rPr>
          <w:rFonts w:ascii="仿宋" w:eastAsia="仿宋" w:hAnsi="仿宋" w:cs="仿宋" w:hint="eastAsia"/>
          <w:sz w:val="28"/>
          <w:szCs w:val="28"/>
        </w:rPr>
        <w:t>92</w:t>
      </w:r>
      <w:r>
        <w:rPr>
          <w:rFonts w:ascii="仿宋" w:eastAsia="仿宋" w:hAnsi="仿宋" w:cs="仿宋" w:hint="eastAsia"/>
          <w:sz w:val="28"/>
          <w:szCs w:val="28"/>
        </w:rPr>
        <w:t>%，通用设备</w:t>
      </w:r>
      <w:r w:rsidR="008A038B">
        <w:rPr>
          <w:rFonts w:ascii="仿宋" w:eastAsia="仿宋" w:hAnsi="仿宋" w:cs="仿宋" w:hint="eastAsia"/>
          <w:sz w:val="28"/>
          <w:szCs w:val="28"/>
        </w:rPr>
        <w:t>118</w:t>
      </w:r>
      <w:r>
        <w:rPr>
          <w:rFonts w:ascii="仿宋" w:eastAsia="仿宋" w:hAnsi="仿宋" w:cs="仿宋" w:hint="eastAsia"/>
          <w:sz w:val="28"/>
          <w:szCs w:val="28"/>
        </w:rPr>
        <w:t>个（台、辆等）、</w:t>
      </w:r>
      <w:r w:rsidR="006B656B">
        <w:rPr>
          <w:rFonts w:ascii="仿宋" w:eastAsia="仿宋" w:hAnsi="仿宋" w:cs="仿宋" w:hint="eastAsia"/>
          <w:sz w:val="28"/>
          <w:szCs w:val="28"/>
        </w:rPr>
        <w:t>净值</w:t>
      </w:r>
      <w:r w:rsidR="00423431">
        <w:rPr>
          <w:rFonts w:ascii="仿宋" w:eastAsia="仿宋" w:hAnsi="仿宋" w:cs="仿宋" w:hint="eastAsia"/>
          <w:sz w:val="28"/>
          <w:szCs w:val="28"/>
        </w:rPr>
        <w:t>8.53</w:t>
      </w:r>
      <w:r>
        <w:rPr>
          <w:rFonts w:ascii="仿宋" w:eastAsia="仿宋" w:hAnsi="仿宋" w:cs="仿宋" w:hint="eastAsia"/>
          <w:sz w:val="28"/>
          <w:szCs w:val="28"/>
        </w:rPr>
        <w:t>万元，</w:t>
      </w:r>
      <w:r w:rsidR="008A038B">
        <w:rPr>
          <w:rFonts w:ascii="仿宋" w:eastAsia="仿宋" w:hAnsi="仿宋" w:cs="仿宋" w:hint="eastAsia"/>
          <w:sz w:val="28"/>
          <w:szCs w:val="28"/>
        </w:rPr>
        <w:t>专用设备0</w:t>
      </w:r>
      <w:r>
        <w:rPr>
          <w:rFonts w:ascii="仿宋" w:eastAsia="仿宋" w:hAnsi="仿宋" w:cs="仿宋" w:hint="eastAsia"/>
          <w:sz w:val="28"/>
          <w:szCs w:val="28"/>
        </w:rPr>
        <w:t>个（台、辆等）、</w:t>
      </w:r>
      <w:r w:rsidR="008A038B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万元，</w:t>
      </w:r>
      <w:r w:rsidR="008A038B">
        <w:rPr>
          <w:rFonts w:ascii="仿宋" w:eastAsia="仿宋" w:hAnsi="仿宋" w:cs="仿宋" w:hint="eastAsia"/>
          <w:sz w:val="28"/>
          <w:szCs w:val="28"/>
        </w:rPr>
        <w:t>其他资产12</w:t>
      </w:r>
      <w:r w:rsidR="00423431">
        <w:rPr>
          <w:rFonts w:ascii="仿宋" w:eastAsia="仿宋" w:hAnsi="仿宋" w:cs="仿宋" w:hint="eastAsia"/>
          <w:sz w:val="28"/>
          <w:szCs w:val="28"/>
        </w:rPr>
        <w:t>5</w:t>
      </w:r>
      <w:r w:rsidR="008A038B">
        <w:rPr>
          <w:rFonts w:ascii="仿宋" w:eastAsia="仿宋" w:hAnsi="仿宋" w:cs="仿宋" w:hint="eastAsia"/>
          <w:sz w:val="28"/>
          <w:szCs w:val="28"/>
        </w:rPr>
        <w:t>台，</w:t>
      </w:r>
      <w:r w:rsidR="00B73457">
        <w:rPr>
          <w:rFonts w:ascii="仿宋" w:eastAsia="仿宋" w:hAnsi="仿宋" w:cs="仿宋" w:hint="eastAsia"/>
          <w:sz w:val="28"/>
          <w:szCs w:val="28"/>
        </w:rPr>
        <w:t>净值56.73</w:t>
      </w:r>
      <w:r w:rsidR="006B656B">
        <w:rPr>
          <w:rFonts w:ascii="仿宋" w:eastAsia="仿宋" w:hAnsi="仿宋" w:cs="仿宋" w:hint="eastAsia"/>
          <w:sz w:val="28"/>
          <w:szCs w:val="28"/>
        </w:rPr>
        <w:t>万元，</w:t>
      </w:r>
      <w:r>
        <w:rPr>
          <w:rFonts w:ascii="仿宋" w:eastAsia="仿宋" w:hAnsi="仿宋" w:cs="仿宋" w:hint="eastAsia"/>
          <w:sz w:val="28"/>
          <w:szCs w:val="28"/>
        </w:rPr>
        <w:t>资产新增</w:t>
      </w:r>
      <w:r w:rsidR="008A038B">
        <w:rPr>
          <w:rFonts w:ascii="仿宋" w:eastAsia="仿宋" w:hAnsi="仿宋" w:cs="仿宋" w:hint="eastAsia"/>
          <w:sz w:val="28"/>
          <w:szCs w:val="28"/>
        </w:rPr>
        <w:t>1台扫描仪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="48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（五）预算绩效管理情况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="480"/>
        <w:jc w:val="both"/>
      </w:pPr>
      <w:r>
        <w:rPr>
          <w:rFonts w:ascii="仿宋" w:eastAsia="仿宋" w:hAnsi="仿宋" w:cs="仿宋" w:hint="eastAsia"/>
          <w:sz w:val="28"/>
          <w:szCs w:val="28"/>
        </w:rPr>
        <w:t>按照县级预算绩效管理工作的总体要求，2021年局整体支出</w:t>
      </w:r>
      <w:r w:rsidR="008A038B">
        <w:rPr>
          <w:rFonts w:ascii="仿宋" w:eastAsia="仿宋" w:hAnsi="仿宋" w:cs="仿宋" w:hint="eastAsia"/>
          <w:sz w:val="28"/>
          <w:szCs w:val="28"/>
        </w:rPr>
        <w:t>590.33</w:t>
      </w:r>
      <w:r>
        <w:rPr>
          <w:rFonts w:ascii="仿宋" w:eastAsia="仿宋" w:hAnsi="仿宋" w:cs="仿宋" w:hint="eastAsia"/>
          <w:sz w:val="28"/>
          <w:szCs w:val="28"/>
        </w:rPr>
        <w:t>万元，全部实行整体支出绩效目标管理，编报绩效目标的项目</w:t>
      </w:r>
      <w:r w:rsidR="008A038B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个，涉及项目支出</w:t>
      </w:r>
      <w:r w:rsidR="008A038B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万元，其中：党建经费项目</w:t>
      </w:r>
      <w:r w:rsidR="008A038B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万元；工作经费项目</w:t>
      </w:r>
      <w:r w:rsidR="008A038B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万元；会议项目</w:t>
      </w:r>
      <w:r w:rsidR="008A038B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万元，全部实行项目支出绩效目标管理。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全部实行项目支出绩效目标管理。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七、名词解释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2、项目支出：是指单位为完成特定行政工作任务或事业发展目标而发生的支出。</w:t>
      </w: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3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、“三公”经费是指用一般公共预算拨款安排的公务接待费、公务用车购置及运行维护费和因公出国（境）费。其中：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F4052F" w:rsidRDefault="00F4052F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b/>
          <w:bCs/>
          <w:sz w:val="28"/>
          <w:szCs w:val="28"/>
        </w:rPr>
      </w:pPr>
    </w:p>
    <w:p w:rsidR="00F4052F" w:rsidRDefault="00F4052F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b/>
          <w:bCs/>
          <w:sz w:val="28"/>
          <w:szCs w:val="28"/>
        </w:rPr>
      </w:pPr>
    </w:p>
    <w:p w:rsidR="00F4052F" w:rsidRDefault="00CC38C6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附件：2021年预算公开表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1、部门预算收支总表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2、部门收入情况总表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3、部门支出情况总表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4、财政拨款收支总表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5、一般公共预算支出情况表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6、一般公共预算基本支出情况表(按部门经济分类）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7、一般公共预算基本支出情况表(按政府经济科目）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8、“三公”经费支出情况表</w:t>
      </w:r>
    </w:p>
    <w:p w:rsidR="00037343" w:rsidRDefault="00CC38C6" w:rsidP="00037343">
      <w:pPr>
        <w:pStyle w:val="a6"/>
        <w:spacing w:before="0" w:beforeAutospacing="0" w:after="0" w:afterAutospacing="0" w:line="60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9、政府性基金预算支出情况表</w:t>
      </w:r>
    </w:p>
    <w:p w:rsidR="00F4052F" w:rsidRDefault="00037343" w:rsidP="00037343">
      <w:pPr>
        <w:pStyle w:val="a6"/>
        <w:spacing w:before="0" w:beforeAutospacing="0" w:after="0" w:afterAutospacing="0" w:line="600" w:lineRule="exact"/>
        <w:ind w:firstLineChars="1750" w:firstLine="490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花垣县科技和工业信息化</w:t>
      </w:r>
      <w:r w:rsidR="00CC38C6">
        <w:rPr>
          <w:rFonts w:ascii="仿宋" w:eastAsia="仿宋" w:hAnsi="仿宋" w:cs="仿宋" w:hint="eastAsia"/>
          <w:sz w:val="28"/>
          <w:szCs w:val="28"/>
        </w:rPr>
        <w:t>局</w:t>
      </w:r>
    </w:p>
    <w:p w:rsidR="00F4052F" w:rsidRDefault="00CC38C6">
      <w:pPr>
        <w:pStyle w:val="a6"/>
        <w:spacing w:before="0" w:beforeAutospacing="0" w:after="0" w:afterAutospacing="0" w:line="600" w:lineRule="exact"/>
        <w:ind w:firstLineChars="2100" w:firstLine="588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2021年2月2</w:t>
      </w:r>
      <w:r w:rsidR="00FE6445"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4052F" w:rsidSect="00F4052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3D5" w:rsidRDefault="00AB53D5" w:rsidP="00F4052F">
      <w:r>
        <w:separator/>
      </w:r>
    </w:p>
  </w:endnote>
  <w:endnote w:type="continuationSeparator" w:id="1">
    <w:p w:rsidR="00AB53D5" w:rsidRDefault="00AB53D5" w:rsidP="00F40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2F" w:rsidRDefault="002F6DE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1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 filled="f" stroked="f">
          <v:textbox style="mso-fit-shape-to-text:t" inset="0,0,0,0">
            <w:txbxContent>
              <w:p w:rsidR="00F4052F" w:rsidRDefault="002F6DE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C38C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40052">
                  <w:rPr>
                    <w:noProof/>
                  </w:rP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3D5" w:rsidRDefault="00AB53D5" w:rsidP="00F4052F">
      <w:r>
        <w:separator/>
      </w:r>
    </w:p>
  </w:footnote>
  <w:footnote w:type="continuationSeparator" w:id="1">
    <w:p w:rsidR="00AB53D5" w:rsidRDefault="00AB53D5" w:rsidP="00F40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2F" w:rsidRDefault="00F4052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7DD"/>
    <w:rsid w:val="00022A75"/>
    <w:rsid w:val="00037343"/>
    <w:rsid w:val="0013539E"/>
    <w:rsid w:val="0014483A"/>
    <w:rsid w:val="001A3ADE"/>
    <w:rsid w:val="002324A6"/>
    <w:rsid w:val="00246F5F"/>
    <w:rsid w:val="002B31C1"/>
    <w:rsid w:val="002C5F93"/>
    <w:rsid w:val="002F6DEF"/>
    <w:rsid w:val="00315774"/>
    <w:rsid w:val="00340052"/>
    <w:rsid w:val="003F2BC4"/>
    <w:rsid w:val="00410715"/>
    <w:rsid w:val="00423431"/>
    <w:rsid w:val="004C074A"/>
    <w:rsid w:val="004E17DD"/>
    <w:rsid w:val="0054428B"/>
    <w:rsid w:val="0065293B"/>
    <w:rsid w:val="006B1A00"/>
    <w:rsid w:val="006B656B"/>
    <w:rsid w:val="006D7EDA"/>
    <w:rsid w:val="00744983"/>
    <w:rsid w:val="007473F2"/>
    <w:rsid w:val="00775A3F"/>
    <w:rsid w:val="007817F6"/>
    <w:rsid w:val="00790603"/>
    <w:rsid w:val="007D049D"/>
    <w:rsid w:val="0083167F"/>
    <w:rsid w:val="0083279E"/>
    <w:rsid w:val="008513C3"/>
    <w:rsid w:val="00851BB3"/>
    <w:rsid w:val="00851D89"/>
    <w:rsid w:val="0087133D"/>
    <w:rsid w:val="008A038B"/>
    <w:rsid w:val="00901B23"/>
    <w:rsid w:val="00923AD6"/>
    <w:rsid w:val="009F2C64"/>
    <w:rsid w:val="009F4B54"/>
    <w:rsid w:val="00A314EA"/>
    <w:rsid w:val="00A74535"/>
    <w:rsid w:val="00AB0B98"/>
    <w:rsid w:val="00AB53D5"/>
    <w:rsid w:val="00B73457"/>
    <w:rsid w:val="00B8523E"/>
    <w:rsid w:val="00BC0DAA"/>
    <w:rsid w:val="00C47896"/>
    <w:rsid w:val="00CC38C6"/>
    <w:rsid w:val="00CC3D78"/>
    <w:rsid w:val="00D03550"/>
    <w:rsid w:val="00D25B39"/>
    <w:rsid w:val="00D46F63"/>
    <w:rsid w:val="00D50E1E"/>
    <w:rsid w:val="00E409B0"/>
    <w:rsid w:val="00E51E6E"/>
    <w:rsid w:val="00E53AB7"/>
    <w:rsid w:val="00EB20BF"/>
    <w:rsid w:val="00EE5180"/>
    <w:rsid w:val="00F4052F"/>
    <w:rsid w:val="00FE6445"/>
    <w:rsid w:val="02E07271"/>
    <w:rsid w:val="07886FBE"/>
    <w:rsid w:val="0C782845"/>
    <w:rsid w:val="10D93BDA"/>
    <w:rsid w:val="18B82121"/>
    <w:rsid w:val="1A212592"/>
    <w:rsid w:val="1AF65AD3"/>
    <w:rsid w:val="1C963ECD"/>
    <w:rsid w:val="1E265234"/>
    <w:rsid w:val="21C543CE"/>
    <w:rsid w:val="21D13C38"/>
    <w:rsid w:val="235D6120"/>
    <w:rsid w:val="23A95F82"/>
    <w:rsid w:val="27025E87"/>
    <w:rsid w:val="2D4A5F63"/>
    <w:rsid w:val="39545B54"/>
    <w:rsid w:val="3A406D35"/>
    <w:rsid w:val="45280F1C"/>
    <w:rsid w:val="46657BB9"/>
    <w:rsid w:val="4ADA2608"/>
    <w:rsid w:val="4C831612"/>
    <w:rsid w:val="547B0590"/>
    <w:rsid w:val="54E35689"/>
    <w:rsid w:val="561B5BEF"/>
    <w:rsid w:val="5B527015"/>
    <w:rsid w:val="5CA42E48"/>
    <w:rsid w:val="5CE2499B"/>
    <w:rsid w:val="5D54523A"/>
    <w:rsid w:val="5F197607"/>
    <w:rsid w:val="5F9808FE"/>
    <w:rsid w:val="60425E0E"/>
    <w:rsid w:val="65277CD0"/>
    <w:rsid w:val="654D7994"/>
    <w:rsid w:val="669F4385"/>
    <w:rsid w:val="699B5FAC"/>
    <w:rsid w:val="6CEC4F9F"/>
    <w:rsid w:val="72153752"/>
    <w:rsid w:val="72E50ADD"/>
    <w:rsid w:val="7823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F4052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40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40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4052F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qFormat/>
    <w:rsid w:val="00F4052F"/>
    <w:rPr>
      <w:rFonts w:cs="Times New Roman"/>
      <w:color w:val="333333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F4052F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F4052F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F4052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542</Words>
  <Characters>3096</Characters>
  <Application>Microsoft Office Word</Application>
  <DocSecurity>0</DocSecurity>
  <Lines>25</Lines>
  <Paragraphs>7</Paragraphs>
  <ScaleCrop>false</ScaleCrop>
  <Company>FreeSkyCD.Cn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韩明</cp:lastModifiedBy>
  <cp:revision>12</cp:revision>
  <cp:lastPrinted>2020-04-21T00:38:00Z</cp:lastPrinted>
  <dcterms:created xsi:type="dcterms:W3CDTF">2021-02-20T02:50:00Z</dcterms:created>
  <dcterms:modified xsi:type="dcterms:W3CDTF">2021-02-23T05:08:00Z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