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F7" w:rsidRDefault="00FF2DF7" w:rsidP="00D70999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853A58" w:rsidRDefault="00853A58" w:rsidP="00D7099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114BC" w:rsidRPr="00FF2DF7" w:rsidRDefault="007114BC" w:rsidP="00D70999">
      <w:pPr>
        <w:jc w:val="center"/>
        <w:rPr>
          <w:rFonts w:ascii="黑体" w:eastAsia="黑体" w:hAnsi="黑体"/>
          <w:b/>
          <w:sz w:val="32"/>
          <w:szCs w:val="32"/>
        </w:rPr>
      </w:pPr>
      <w:r w:rsidRPr="00FF2DF7">
        <w:rPr>
          <w:rFonts w:ascii="黑体" w:eastAsia="黑体" w:hAnsi="黑体" w:hint="eastAsia"/>
          <w:b/>
          <w:sz w:val="32"/>
          <w:szCs w:val="32"/>
        </w:rPr>
        <w:t>目</w:t>
      </w:r>
      <w:r w:rsidR="00D70999" w:rsidRPr="00FF2DF7">
        <w:rPr>
          <w:rFonts w:ascii="黑体" w:eastAsia="黑体" w:hAnsi="黑体"/>
          <w:b/>
          <w:sz w:val="32"/>
          <w:szCs w:val="32"/>
        </w:rPr>
        <w:t xml:space="preserve">    </w:t>
      </w:r>
      <w:r w:rsidRPr="00FF2DF7">
        <w:rPr>
          <w:rFonts w:ascii="黑体" w:eastAsia="黑体" w:hAnsi="黑体"/>
          <w:b/>
          <w:sz w:val="32"/>
          <w:szCs w:val="32"/>
        </w:rPr>
        <w:t xml:space="preserve"> 录</w:t>
      </w:r>
    </w:p>
    <w:p w:rsidR="005603CB" w:rsidRDefault="005603CB" w:rsidP="00D373FF">
      <w:pPr>
        <w:spacing w:line="360" w:lineRule="auto"/>
        <w:rPr>
          <w:rFonts w:ascii="仿宋" w:eastAsia="仿宋" w:hAnsi="仿宋"/>
          <w:szCs w:val="21"/>
        </w:rPr>
      </w:pPr>
    </w:p>
    <w:p w:rsidR="005E3D99" w:rsidRPr="00440876" w:rsidRDefault="00D373FF" w:rsidP="00440876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 w:hint="eastAsia"/>
          <w:sz w:val="22"/>
        </w:rPr>
        <w:t>情况</w:t>
      </w:r>
      <w:r w:rsidR="00FB5AA6" w:rsidRPr="00440876">
        <w:rPr>
          <w:rFonts w:ascii="华文楷体" w:eastAsia="华文楷体" w:hAnsi="华文楷体" w:hint="eastAsia"/>
          <w:sz w:val="22"/>
        </w:rPr>
        <w:t>简析</w:t>
      </w:r>
      <w:r w:rsidRPr="00440876">
        <w:rPr>
          <w:rFonts w:ascii="华文楷体" w:eastAsia="华文楷体" w:hAnsi="华文楷体" w:hint="eastAsia"/>
          <w:sz w:val="22"/>
        </w:rPr>
        <w:t>……</w:t>
      </w:r>
      <w:proofErr w:type="gramStart"/>
      <w:r w:rsidRPr="00440876">
        <w:rPr>
          <w:rFonts w:ascii="华文楷体" w:eastAsia="华文楷体" w:hAnsi="华文楷体" w:hint="eastAsia"/>
          <w:sz w:val="22"/>
        </w:rPr>
        <w:t>………………………………………</w:t>
      </w:r>
      <w:proofErr w:type="gramEnd"/>
      <w:r w:rsidRPr="00440876">
        <w:rPr>
          <w:rFonts w:ascii="华文楷体" w:eastAsia="华文楷体" w:hAnsi="华文楷体"/>
          <w:sz w:val="22"/>
        </w:rPr>
        <w:t>1</w:t>
      </w:r>
    </w:p>
    <w:p w:rsidR="007114BC" w:rsidRPr="00440876" w:rsidRDefault="007114BC" w:rsidP="00440876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 w:hint="eastAsia"/>
          <w:sz w:val="22"/>
        </w:rPr>
        <w:t>地区生产总值</w:t>
      </w:r>
      <w:r w:rsidR="00D70999" w:rsidRPr="00440876">
        <w:rPr>
          <w:rFonts w:ascii="华文楷体" w:eastAsia="华文楷体" w:hAnsi="华文楷体" w:hint="eastAsia"/>
          <w:sz w:val="22"/>
        </w:rPr>
        <w:t xml:space="preserve"> </w:t>
      </w:r>
      <w:r w:rsidRPr="00440876">
        <w:rPr>
          <w:rFonts w:ascii="华文楷体" w:eastAsia="华文楷体" w:hAnsi="华文楷体" w:hint="eastAsia"/>
          <w:sz w:val="22"/>
        </w:rPr>
        <w:t>……</w:t>
      </w:r>
      <w:proofErr w:type="gramStart"/>
      <w:r w:rsidR="005603CB" w:rsidRPr="00440876">
        <w:rPr>
          <w:rFonts w:ascii="华文楷体" w:eastAsia="华文楷体" w:hAnsi="华文楷体" w:hint="eastAsia"/>
          <w:sz w:val="22"/>
        </w:rPr>
        <w:t>………………………………</w:t>
      </w:r>
      <w:proofErr w:type="gramEnd"/>
      <w:r w:rsidR="001B475A" w:rsidRPr="00440876">
        <w:rPr>
          <w:rFonts w:ascii="华文楷体" w:eastAsia="华文楷体" w:hAnsi="华文楷体" w:hint="eastAsia"/>
          <w:sz w:val="22"/>
        </w:rPr>
        <w:t xml:space="preserve"> </w:t>
      </w:r>
      <w:r w:rsidR="001938D9">
        <w:rPr>
          <w:rFonts w:ascii="华文楷体" w:eastAsia="华文楷体" w:hAnsi="华文楷体" w:hint="eastAsia"/>
          <w:sz w:val="22"/>
        </w:rPr>
        <w:t>2</w:t>
      </w:r>
    </w:p>
    <w:p w:rsidR="007114BC" w:rsidRPr="00440876" w:rsidRDefault="007114BC" w:rsidP="00440876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 w:hint="eastAsia"/>
          <w:sz w:val="22"/>
        </w:rPr>
        <w:t>规模工业增加值</w:t>
      </w:r>
      <w:r w:rsidR="00D70999" w:rsidRPr="00440876">
        <w:rPr>
          <w:rFonts w:ascii="华文楷体" w:eastAsia="华文楷体" w:hAnsi="华文楷体" w:hint="eastAsia"/>
          <w:sz w:val="22"/>
        </w:rPr>
        <w:t xml:space="preserve"> </w:t>
      </w:r>
      <w:r w:rsidRPr="00440876">
        <w:rPr>
          <w:rFonts w:ascii="华文楷体" w:eastAsia="华文楷体" w:hAnsi="华文楷体" w:hint="eastAsia"/>
          <w:sz w:val="22"/>
        </w:rPr>
        <w:t>……</w:t>
      </w:r>
      <w:proofErr w:type="gramStart"/>
      <w:r w:rsidRPr="00440876">
        <w:rPr>
          <w:rFonts w:ascii="华文楷体" w:eastAsia="华文楷体" w:hAnsi="华文楷体" w:hint="eastAsia"/>
          <w:sz w:val="22"/>
        </w:rPr>
        <w:t>………………</w:t>
      </w:r>
      <w:r w:rsidR="00D70999" w:rsidRPr="00440876">
        <w:rPr>
          <w:rFonts w:ascii="华文楷体" w:eastAsia="华文楷体" w:hAnsi="华文楷体" w:hint="eastAsia"/>
          <w:sz w:val="22"/>
        </w:rPr>
        <w:t>…………</w:t>
      </w:r>
      <w:r w:rsidRPr="00440876">
        <w:rPr>
          <w:rFonts w:ascii="华文楷体" w:eastAsia="华文楷体" w:hAnsi="华文楷体" w:hint="eastAsia"/>
          <w:sz w:val="22"/>
        </w:rPr>
        <w:t>…</w:t>
      </w:r>
      <w:proofErr w:type="gramEnd"/>
      <w:r w:rsidR="001B475A" w:rsidRPr="00440876">
        <w:rPr>
          <w:rFonts w:ascii="华文楷体" w:eastAsia="华文楷体" w:hAnsi="华文楷体" w:hint="eastAsia"/>
          <w:sz w:val="22"/>
        </w:rPr>
        <w:t xml:space="preserve"> </w:t>
      </w:r>
      <w:r w:rsidR="001938D9">
        <w:rPr>
          <w:rFonts w:ascii="华文楷体" w:eastAsia="华文楷体" w:hAnsi="华文楷体" w:hint="eastAsia"/>
          <w:sz w:val="22"/>
        </w:rPr>
        <w:t>3</w:t>
      </w:r>
    </w:p>
    <w:p w:rsidR="007114BC" w:rsidRPr="00440876" w:rsidRDefault="00FB6826" w:rsidP="00440876">
      <w:pPr>
        <w:spacing w:line="360" w:lineRule="auto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规模</w:t>
      </w:r>
      <w:r w:rsidR="007114BC" w:rsidRPr="00440876">
        <w:rPr>
          <w:rFonts w:ascii="华文楷体" w:eastAsia="华文楷体" w:hAnsi="华文楷体" w:hint="eastAsia"/>
          <w:sz w:val="22"/>
        </w:rPr>
        <w:t>工业</w:t>
      </w:r>
      <w:r>
        <w:rPr>
          <w:rFonts w:ascii="华文楷体" w:eastAsia="华文楷体" w:hAnsi="华文楷体" w:hint="eastAsia"/>
          <w:sz w:val="22"/>
        </w:rPr>
        <w:t>产值</w:t>
      </w:r>
      <w:r w:rsidR="007521A1">
        <w:rPr>
          <w:rFonts w:ascii="华文楷体" w:eastAsia="华文楷体" w:hAnsi="华文楷体" w:hint="eastAsia"/>
          <w:sz w:val="22"/>
        </w:rPr>
        <w:t>及主要</w:t>
      </w:r>
      <w:r w:rsidR="007114BC" w:rsidRPr="00440876">
        <w:rPr>
          <w:rFonts w:ascii="华文楷体" w:eastAsia="华文楷体" w:hAnsi="华文楷体" w:hint="eastAsia"/>
          <w:sz w:val="22"/>
        </w:rPr>
        <w:t>产品产量</w:t>
      </w:r>
      <w:r w:rsidR="00D70999" w:rsidRPr="00440876">
        <w:rPr>
          <w:rFonts w:ascii="华文楷体" w:eastAsia="华文楷体" w:hAnsi="华文楷体" w:hint="eastAsia"/>
          <w:sz w:val="22"/>
        </w:rPr>
        <w:t xml:space="preserve"> </w:t>
      </w:r>
      <w:r w:rsidR="001B475A" w:rsidRPr="00440876">
        <w:rPr>
          <w:rFonts w:ascii="华文楷体" w:eastAsia="华文楷体" w:hAnsi="华文楷体" w:hint="eastAsia"/>
          <w:sz w:val="22"/>
        </w:rPr>
        <w:t>……</w:t>
      </w:r>
      <w:proofErr w:type="gramStart"/>
      <w:r w:rsidR="001B475A" w:rsidRPr="00440876">
        <w:rPr>
          <w:rFonts w:ascii="华文楷体" w:eastAsia="华文楷体" w:hAnsi="华文楷体" w:hint="eastAsia"/>
          <w:sz w:val="22"/>
        </w:rPr>
        <w:t>……</w:t>
      </w:r>
      <w:r w:rsidR="00D70999" w:rsidRPr="00440876">
        <w:rPr>
          <w:rFonts w:ascii="华文楷体" w:eastAsia="华文楷体" w:hAnsi="华文楷体" w:hint="eastAsia"/>
          <w:sz w:val="22"/>
        </w:rPr>
        <w:t>…</w:t>
      </w:r>
      <w:r w:rsidR="007521A1" w:rsidRPr="00440876">
        <w:rPr>
          <w:rFonts w:ascii="华文楷体" w:eastAsia="华文楷体" w:hAnsi="华文楷体" w:hint="eastAsia"/>
          <w:sz w:val="22"/>
        </w:rPr>
        <w:t>……</w:t>
      </w:r>
      <w:proofErr w:type="gramEnd"/>
      <w:r w:rsidR="001B475A" w:rsidRPr="00440876">
        <w:rPr>
          <w:rFonts w:ascii="华文楷体" w:eastAsia="华文楷体" w:hAnsi="华文楷体" w:hint="eastAsia"/>
          <w:sz w:val="22"/>
        </w:rPr>
        <w:t xml:space="preserve"> </w:t>
      </w:r>
      <w:r w:rsidR="001938D9">
        <w:rPr>
          <w:rFonts w:ascii="华文楷体" w:eastAsia="华文楷体" w:hAnsi="华文楷体" w:hint="eastAsia"/>
          <w:sz w:val="22"/>
        </w:rPr>
        <w:t>4</w:t>
      </w:r>
    </w:p>
    <w:p w:rsidR="007114BC" w:rsidRPr="00440876" w:rsidRDefault="007114BC" w:rsidP="00440876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固定资产投资（一）</w:t>
      </w:r>
      <w:r w:rsidR="001B475A" w:rsidRPr="00440876">
        <w:rPr>
          <w:rFonts w:ascii="华文楷体" w:eastAsia="华文楷体" w:hAnsi="华文楷体"/>
          <w:sz w:val="22"/>
        </w:rPr>
        <w:t>……</w:t>
      </w:r>
      <w:proofErr w:type="gramStart"/>
      <w:r w:rsidR="00D70999" w:rsidRPr="00440876">
        <w:rPr>
          <w:rFonts w:ascii="华文楷体" w:eastAsia="华文楷体" w:hAnsi="华文楷体" w:hint="eastAsia"/>
          <w:sz w:val="22"/>
        </w:rPr>
        <w:t>…………………………</w:t>
      </w:r>
      <w:proofErr w:type="gramEnd"/>
      <w:r w:rsidR="001938D9">
        <w:rPr>
          <w:rFonts w:ascii="华文楷体" w:eastAsia="华文楷体" w:hAnsi="华文楷体" w:hint="eastAsia"/>
          <w:sz w:val="22"/>
        </w:rPr>
        <w:t>5</w:t>
      </w:r>
    </w:p>
    <w:p w:rsidR="007114BC" w:rsidRPr="00440876" w:rsidRDefault="007114BC" w:rsidP="00440876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固定资产投资（</w:t>
      </w:r>
      <w:r w:rsidR="00C1708C">
        <w:rPr>
          <w:rFonts w:ascii="华文楷体" w:eastAsia="华文楷体" w:hAnsi="华文楷体" w:hint="eastAsia"/>
          <w:sz w:val="22"/>
        </w:rPr>
        <w:t>二</w:t>
      </w:r>
      <w:r w:rsidRPr="00440876">
        <w:rPr>
          <w:rFonts w:ascii="华文楷体" w:eastAsia="华文楷体" w:hAnsi="华文楷体"/>
          <w:sz w:val="22"/>
        </w:rPr>
        <w:t>）</w:t>
      </w:r>
      <w:r w:rsidR="001B475A" w:rsidRPr="00440876">
        <w:rPr>
          <w:rFonts w:ascii="华文楷体" w:eastAsia="华文楷体" w:hAnsi="华文楷体"/>
          <w:sz w:val="22"/>
        </w:rPr>
        <w:t>……</w:t>
      </w:r>
      <w:proofErr w:type="gramStart"/>
      <w:r w:rsidR="001B475A" w:rsidRPr="00440876">
        <w:rPr>
          <w:rFonts w:ascii="华文楷体" w:eastAsia="华文楷体" w:hAnsi="华文楷体"/>
          <w:sz w:val="22"/>
        </w:rPr>
        <w:t>…</w:t>
      </w:r>
      <w:r w:rsidR="001B475A" w:rsidRPr="00440876">
        <w:rPr>
          <w:rFonts w:ascii="华文楷体" w:eastAsia="华文楷体" w:hAnsi="华文楷体" w:hint="eastAsia"/>
          <w:sz w:val="22"/>
        </w:rPr>
        <w:t>………………………</w:t>
      </w:r>
      <w:proofErr w:type="gramEnd"/>
      <w:r w:rsidR="001938D9">
        <w:rPr>
          <w:rFonts w:ascii="华文楷体" w:eastAsia="华文楷体" w:hAnsi="华文楷体" w:hint="eastAsia"/>
          <w:sz w:val="22"/>
        </w:rPr>
        <w:t>6</w:t>
      </w:r>
    </w:p>
    <w:p w:rsidR="007114BC" w:rsidRPr="00440876" w:rsidRDefault="007114BC" w:rsidP="00440876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 w:hint="eastAsia"/>
          <w:sz w:val="22"/>
        </w:rPr>
        <w:t>贸易</w:t>
      </w:r>
      <w:r w:rsidR="001B475A" w:rsidRPr="00440876">
        <w:rPr>
          <w:rFonts w:ascii="华文楷体" w:eastAsia="华文楷体" w:hAnsi="华文楷体"/>
          <w:sz w:val="22"/>
        </w:rPr>
        <w:t xml:space="preserve"> ……</w:t>
      </w:r>
      <w:proofErr w:type="gramStart"/>
      <w:r w:rsidR="001B475A" w:rsidRPr="00440876">
        <w:rPr>
          <w:rFonts w:ascii="华文楷体" w:eastAsia="华文楷体" w:hAnsi="华文楷体"/>
          <w:sz w:val="22"/>
        </w:rPr>
        <w:t>……</w:t>
      </w:r>
      <w:r w:rsidR="00D70999" w:rsidRPr="00440876">
        <w:rPr>
          <w:rFonts w:ascii="华文楷体" w:eastAsia="华文楷体" w:hAnsi="华文楷体" w:hint="eastAsia"/>
          <w:sz w:val="22"/>
        </w:rPr>
        <w:t>……………………………………</w:t>
      </w:r>
      <w:proofErr w:type="gramEnd"/>
      <w:r w:rsidR="001B475A" w:rsidRPr="00440876">
        <w:rPr>
          <w:rFonts w:ascii="华文楷体" w:eastAsia="华文楷体" w:hAnsi="华文楷体" w:hint="eastAsia"/>
          <w:sz w:val="22"/>
        </w:rPr>
        <w:t xml:space="preserve"> </w:t>
      </w:r>
      <w:r w:rsidR="001938D9">
        <w:rPr>
          <w:rFonts w:ascii="华文楷体" w:eastAsia="华文楷体" w:hAnsi="华文楷体" w:hint="eastAsia"/>
          <w:sz w:val="22"/>
        </w:rPr>
        <w:t>7</w:t>
      </w:r>
    </w:p>
    <w:p w:rsidR="007114BC" w:rsidRPr="00440876" w:rsidRDefault="007114BC" w:rsidP="00440876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城乡居民收入（一）</w:t>
      </w:r>
      <w:r w:rsidR="001B475A" w:rsidRPr="00440876">
        <w:rPr>
          <w:rFonts w:ascii="华文楷体" w:eastAsia="华文楷体" w:hAnsi="华文楷体"/>
          <w:sz w:val="22"/>
        </w:rPr>
        <w:t>……</w:t>
      </w:r>
      <w:proofErr w:type="gramStart"/>
      <w:r w:rsidR="001B475A" w:rsidRPr="00440876">
        <w:rPr>
          <w:rFonts w:ascii="华文楷体" w:eastAsia="华文楷体" w:hAnsi="华文楷体"/>
          <w:sz w:val="22"/>
        </w:rPr>
        <w:t>…</w:t>
      </w:r>
      <w:r w:rsidR="001B475A" w:rsidRPr="00440876">
        <w:rPr>
          <w:rFonts w:ascii="华文楷体" w:eastAsia="华文楷体" w:hAnsi="华文楷体" w:hint="eastAsia"/>
          <w:sz w:val="22"/>
        </w:rPr>
        <w:t>………………</w:t>
      </w:r>
      <w:r w:rsidR="00D70999" w:rsidRPr="00440876">
        <w:rPr>
          <w:rFonts w:ascii="华文楷体" w:eastAsia="华文楷体" w:hAnsi="华文楷体" w:hint="eastAsia"/>
          <w:sz w:val="22"/>
        </w:rPr>
        <w:t>………</w:t>
      </w:r>
      <w:proofErr w:type="gramEnd"/>
      <w:r w:rsidR="001938D9">
        <w:rPr>
          <w:rFonts w:ascii="华文楷体" w:eastAsia="华文楷体" w:hAnsi="华文楷体" w:hint="eastAsia"/>
          <w:sz w:val="22"/>
        </w:rPr>
        <w:t>8</w:t>
      </w:r>
    </w:p>
    <w:p w:rsidR="007114BC" w:rsidRPr="00440876" w:rsidRDefault="00D70999" w:rsidP="00440876">
      <w:pPr>
        <w:spacing w:line="360" w:lineRule="auto"/>
        <w:rPr>
          <w:rFonts w:ascii="华文楷体" w:eastAsia="华文楷体" w:hAnsi="华文楷体"/>
          <w:sz w:val="22"/>
        </w:rPr>
      </w:pPr>
      <w:r w:rsidRPr="00440876">
        <w:rPr>
          <w:rFonts w:ascii="华文楷体" w:eastAsia="华文楷体" w:hAnsi="华文楷体"/>
          <w:sz w:val="22"/>
        </w:rPr>
        <w:t>城乡居民收入（二</w:t>
      </w:r>
      <w:r w:rsidRPr="00440876">
        <w:rPr>
          <w:rFonts w:ascii="华文楷体" w:eastAsia="华文楷体" w:hAnsi="华文楷体" w:hint="eastAsia"/>
          <w:sz w:val="22"/>
        </w:rPr>
        <w:t>）</w:t>
      </w:r>
      <w:r w:rsidR="001B475A" w:rsidRPr="00440876">
        <w:rPr>
          <w:rFonts w:ascii="华文楷体" w:eastAsia="华文楷体" w:hAnsi="华文楷体"/>
          <w:sz w:val="22"/>
        </w:rPr>
        <w:t>……</w:t>
      </w:r>
      <w:proofErr w:type="gramStart"/>
      <w:r w:rsidR="001B475A" w:rsidRPr="00440876">
        <w:rPr>
          <w:rFonts w:ascii="华文楷体" w:eastAsia="华文楷体" w:hAnsi="华文楷体" w:hint="eastAsia"/>
          <w:sz w:val="22"/>
        </w:rPr>
        <w:t>…………………………</w:t>
      </w:r>
      <w:proofErr w:type="gramEnd"/>
      <w:r w:rsidR="001938D9">
        <w:rPr>
          <w:rFonts w:ascii="华文楷体" w:eastAsia="华文楷体" w:hAnsi="华文楷体" w:hint="eastAsia"/>
          <w:sz w:val="22"/>
        </w:rPr>
        <w:t>9</w:t>
      </w:r>
    </w:p>
    <w:p w:rsidR="007114BC" w:rsidRPr="005603CB" w:rsidRDefault="007114BC" w:rsidP="00440876">
      <w:pPr>
        <w:spacing w:line="360" w:lineRule="auto"/>
        <w:rPr>
          <w:sz w:val="22"/>
        </w:rPr>
      </w:pPr>
      <w:r w:rsidRPr="00440876">
        <w:rPr>
          <w:rFonts w:ascii="华文楷体" w:eastAsia="华文楷体" w:hAnsi="华文楷体"/>
          <w:sz w:val="22"/>
        </w:rPr>
        <w:t>财政旅游及金融</w:t>
      </w:r>
      <w:r w:rsidR="00D70999" w:rsidRPr="00440876">
        <w:rPr>
          <w:rFonts w:ascii="华文楷体" w:eastAsia="华文楷体" w:hAnsi="华文楷体"/>
          <w:sz w:val="22"/>
        </w:rPr>
        <w:t xml:space="preserve"> </w:t>
      </w:r>
      <w:r w:rsidR="001B475A" w:rsidRPr="00440876">
        <w:rPr>
          <w:rFonts w:ascii="华文楷体" w:eastAsia="华文楷体" w:hAnsi="华文楷体"/>
          <w:sz w:val="22"/>
        </w:rPr>
        <w:t>……</w:t>
      </w:r>
      <w:proofErr w:type="gramStart"/>
      <w:r w:rsidR="00D70999" w:rsidRPr="00440876">
        <w:rPr>
          <w:rFonts w:ascii="华文楷体" w:eastAsia="华文楷体" w:hAnsi="华文楷体" w:hint="eastAsia"/>
          <w:sz w:val="22"/>
        </w:rPr>
        <w:t>……………………………</w:t>
      </w:r>
      <w:proofErr w:type="gramEnd"/>
      <w:r w:rsidRPr="00440876">
        <w:rPr>
          <w:rFonts w:ascii="华文楷体" w:eastAsia="华文楷体" w:hAnsi="华文楷体"/>
          <w:sz w:val="22"/>
        </w:rPr>
        <w:t>1</w:t>
      </w:r>
      <w:r w:rsidR="001938D9">
        <w:rPr>
          <w:rFonts w:ascii="华文楷体" w:eastAsia="华文楷体" w:hAnsi="华文楷体" w:hint="eastAsia"/>
          <w:sz w:val="22"/>
        </w:rPr>
        <w:t>0</w:t>
      </w:r>
      <w:r w:rsidRPr="00440876">
        <w:rPr>
          <w:rFonts w:ascii="华文仿宋" w:eastAsia="华文仿宋" w:hAnsi="华文仿宋"/>
          <w:sz w:val="22"/>
        </w:rPr>
        <w:t xml:space="preserve">  </w:t>
      </w:r>
      <w:r w:rsidRPr="005603CB">
        <w:rPr>
          <w:sz w:val="22"/>
        </w:rPr>
        <w:t xml:space="preserve">                </w:t>
      </w:r>
    </w:p>
    <w:p w:rsidR="00440876" w:rsidRDefault="00FF5ABC" w:rsidP="00FF5ABC">
      <w:pPr>
        <w:widowControl/>
        <w:jc w:val="left"/>
        <w:rPr>
          <w:sz w:val="15"/>
          <w:szCs w:val="15"/>
        </w:rPr>
      </w:pPr>
      <w:r w:rsidRPr="007114BC">
        <w:rPr>
          <w:rFonts w:hint="eastAsia"/>
          <w:sz w:val="15"/>
          <w:szCs w:val="15"/>
        </w:rPr>
        <w:t xml:space="preserve"> </w:t>
      </w:r>
    </w:p>
    <w:p w:rsidR="00FF5ABC" w:rsidRPr="007114BC" w:rsidRDefault="00FF5ABC" w:rsidP="00FF5ABC">
      <w:pPr>
        <w:widowControl/>
        <w:jc w:val="left"/>
        <w:rPr>
          <w:rFonts w:ascii="黑体" w:eastAsia="黑体" w:hAnsi="黑体"/>
          <w:b/>
          <w:sz w:val="15"/>
          <w:szCs w:val="15"/>
        </w:rPr>
      </w:pPr>
      <w:r w:rsidRPr="007114BC">
        <w:rPr>
          <w:rFonts w:hint="eastAsia"/>
          <w:sz w:val="15"/>
          <w:szCs w:val="15"/>
        </w:rPr>
        <w:t xml:space="preserve"> </w:t>
      </w:r>
      <w:r w:rsidRPr="007114BC">
        <w:rPr>
          <w:rFonts w:ascii="黑体" w:eastAsia="黑体" w:hAnsi="黑体" w:hint="eastAsia"/>
          <w:b/>
          <w:sz w:val="15"/>
          <w:szCs w:val="15"/>
        </w:rPr>
        <w:t xml:space="preserve">  </w:t>
      </w:r>
    </w:p>
    <w:p w:rsidR="00CA169B" w:rsidRDefault="00CA169B" w:rsidP="005841C9">
      <w:pPr>
        <w:widowControl/>
        <w:ind w:firstLineChars="200" w:firstLine="561"/>
        <w:jc w:val="center"/>
        <w:rPr>
          <w:rFonts w:ascii="华文楷体" w:eastAsia="华文楷体" w:hAnsi="华文楷体"/>
          <w:b/>
          <w:bCs/>
          <w:color w:val="000000"/>
          <w:sz w:val="28"/>
          <w:szCs w:val="28"/>
          <w:shd w:val="clear" w:color="auto" w:fill="FFFFFF"/>
        </w:rPr>
      </w:pPr>
    </w:p>
    <w:p w:rsidR="007A2AFD" w:rsidRPr="005841C9" w:rsidRDefault="004931D5" w:rsidP="004931D5">
      <w:pPr>
        <w:widowControl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7A2AFD" w:rsidRPr="005841C9"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>1-</w:t>
      </w:r>
      <w:r w:rsidR="00FA11F5"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>8</w:t>
      </w:r>
      <w:r w:rsidR="007A2AFD" w:rsidRPr="005841C9"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>月经济运行情况</w:t>
      </w:r>
      <w:r w:rsidR="00702E0B" w:rsidRPr="005841C9">
        <w:rPr>
          <w:rFonts w:ascii="华文楷体" w:eastAsia="华文楷体" w:hAnsi="华文楷体" w:hint="eastAsia"/>
          <w:b/>
          <w:bCs/>
          <w:color w:val="000000"/>
          <w:sz w:val="28"/>
          <w:szCs w:val="28"/>
          <w:shd w:val="clear" w:color="auto" w:fill="FFFFFF"/>
        </w:rPr>
        <w:t>简析</w:t>
      </w:r>
    </w:p>
    <w:p w:rsidR="007A2AFD" w:rsidRPr="0060528B" w:rsidRDefault="007A2AFD" w:rsidP="0060528B">
      <w:pPr>
        <w:widowControl/>
        <w:ind w:firstLineChars="150" w:firstLine="315"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生产总值</w:t>
      </w:r>
      <w:r w:rsidR="00A34433">
        <w:rPr>
          <w:rFonts w:ascii="华文楷体" w:eastAsia="华文楷体" w:hAnsi="华文楷体" w:hint="eastAsia"/>
          <w:b/>
          <w:szCs w:val="21"/>
        </w:rPr>
        <w:t>：</w:t>
      </w:r>
      <w:r w:rsidRPr="0060528B">
        <w:rPr>
          <w:rFonts w:ascii="华文楷体" w:eastAsia="华文楷体" w:hAnsi="华文楷体" w:hint="eastAsia"/>
          <w:szCs w:val="21"/>
        </w:rPr>
        <w:t>初步</w:t>
      </w:r>
      <w:r w:rsidRPr="0060528B">
        <w:rPr>
          <w:rFonts w:ascii="华文楷体" w:eastAsia="华文楷体" w:hAnsi="华文楷体"/>
          <w:szCs w:val="21"/>
        </w:rPr>
        <w:t>核算，</w:t>
      </w:r>
      <w:r w:rsidRPr="00066C0F">
        <w:rPr>
          <w:rFonts w:ascii="宋体" w:eastAsia="宋体" w:hAnsi="宋体" w:hint="eastAsia"/>
          <w:szCs w:val="21"/>
        </w:rPr>
        <w:t>1-</w:t>
      </w:r>
      <w:r w:rsidR="00FA11F5">
        <w:rPr>
          <w:rFonts w:ascii="宋体" w:eastAsia="宋体" w:hAnsi="宋体" w:hint="eastAsia"/>
          <w:szCs w:val="21"/>
        </w:rPr>
        <w:t>8</w:t>
      </w:r>
      <w:r w:rsidRPr="0060528B">
        <w:rPr>
          <w:rFonts w:ascii="华文楷体" w:eastAsia="华文楷体" w:hAnsi="华文楷体" w:hint="eastAsia"/>
          <w:szCs w:val="21"/>
        </w:rPr>
        <w:t>月全县</w:t>
      </w:r>
      <w:r w:rsidRPr="0060528B">
        <w:rPr>
          <w:rFonts w:ascii="华文楷体" w:eastAsia="华文楷体" w:hAnsi="华文楷体"/>
          <w:szCs w:val="21"/>
        </w:rPr>
        <w:t>生产总值为</w:t>
      </w:r>
      <w:r w:rsidR="00FA11F5">
        <w:rPr>
          <w:rFonts w:ascii="宋体" w:eastAsia="宋体" w:hAnsi="宋体" w:hint="eastAsia"/>
          <w:szCs w:val="21"/>
        </w:rPr>
        <w:t>408569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，同比增长</w:t>
      </w:r>
      <w:r w:rsidR="00944EB0">
        <w:rPr>
          <w:rFonts w:ascii="宋体" w:eastAsia="宋体" w:hAnsi="宋体" w:hint="eastAsia"/>
          <w:szCs w:val="21"/>
        </w:rPr>
        <w:t>8.</w:t>
      </w:r>
      <w:r w:rsidR="00FA11F5">
        <w:rPr>
          <w:rFonts w:ascii="宋体" w:eastAsia="宋体" w:hAnsi="宋体" w:hint="eastAsia"/>
          <w:szCs w:val="21"/>
        </w:rPr>
        <w:t>9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 w:hint="eastAsia"/>
          <w:szCs w:val="21"/>
        </w:rPr>
        <w:t>，</w:t>
      </w:r>
      <w:r w:rsidRPr="0060528B">
        <w:rPr>
          <w:rFonts w:ascii="华文楷体" w:eastAsia="华文楷体" w:hAnsi="华文楷体"/>
          <w:szCs w:val="21"/>
        </w:rPr>
        <w:t>增速位列全州第</w:t>
      </w:r>
      <w:r w:rsidR="00FA11F5">
        <w:rPr>
          <w:rFonts w:ascii="华文楷体" w:eastAsia="华文楷体" w:hAnsi="华文楷体" w:hint="eastAsia"/>
          <w:szCs w:val="21"/>
        </w:rPr>
        <w:t>3</w:t>
      </w:r>
      <w:r w:rsidRPr="0060528B">
        <w:rPr>
          <w:rFonts w:ascii="华文楷体" w:eastAsia="华文楷体" w:hAnsi="华文楷体" w:hint="eastAsia"/>
          <w:szCs w:val="21"/>
        </w:rPr>
        <w:t>位</w:t>
      </w:r>
      <w:r w:rsidRPr="0060528B">
        <w:rPr>
          <w:rFonts w:ascii="华文楷体" w:eastAsia="华文楷体" w:hAnsi="华文楷体"/>
          <w:szCs w:val="21"/>
        </w:rPr>
        <w:t>。</w:t>
      </w:r>
    </w:p>
    <w:p w:rsidR="007A2AFD" w:rsidRPr="00FC2EFD" w:rsidRDefault="007A2AFD" w:rsidP="007A2AFD">
      <w:pPr>
        <w:widowControl/>
        <w:ind w:firstLineChars="150" w:firstLine="315"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工业：</w:t>
      </w:r>
      <w:r w:rsidRPr="00066C0F">
        <w:rPr>
          <w:rFonts w:ascii="宋体" w:eastAsia="宋体" w:hAnsi="宋体" w:hint="eastAsia"/>
          <w:szCs w:val="21"/>
        </w:rPr>
        <w:t>1-</w:t>
      </w:r>
      <w:r w:rsidR="00FA11F5">
        <w:rPr>
          <w:rFonts w:ascii="宋体" w:eastAsia="宋体" w:hAnsi="宋体" w:hint="eastAsia"/>
          <w:szCs w:val="21"/>
        </w:rPr>
        <w:t>8</w:t>
      </w:r>
      <w:r w:rsidRPr="0060528B">
        <w:rPr>
          <w:rFonts w:ascii="华文楷体" w:eastAsia="华文楷体" w:hAnsi="华文楷体" w:hint="eastAsia"/>
          <w:szCs w:val="21"/>
        </w:rPr>
        <w:t>月</w:t>
      </w:r>
      <w:r w:rsidRPr="0060528B">
        <w:rPr>
          <w:rFonts w:ascii="华文楷体" w:eastAsia="华文楷体" w:hAnsi="华文楷体"/>
          <w:szCs w:val="21"/>
        </w:rPr>
        <w:t>工业实现增加值</w:t>
      </w:r>
      <w:r w:rsidR="00FA11F5">
        <w:rPr>
          <w:rFonts w:ascii="宋体" w:eastAsia="宋体" w:hAnsi="宋体" w:hint="eastAsia"/>
          <w:szCs w:val="21"/>
        </w:rPr>
        <w:t>203074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</w:t>
      </w:r>
      <w:r w:rsidR="00C53B02">
        <w:rPr>
          <w:rFonts w:ascii="华文楷体" w:eastAsia="华文楷体" w:hAnsi="华文楷体" w:hint="eastAsia"/>
          <w:szCs w:val="21"/>
        </w:rPr>
        <w:t>同比</w:t>
      </w:r>
      <w:r w:rsidR="0085698C">
        <w:rPr>
          <w:rFonts w:ascii="华文楷体" w:eastAsia="华文楷体" w:hAnsi="华文楷体" w:hint="eastAsia"/>
          <w:szCs w:val="21"/>
        </w:rPr>
        <w:t>增长</w:t>
      </w:r>
      <w:r w:rsidR="00FA11F5">
        <w:rPr>
          <w:rFonts w:ascii="华文楷体" w:eastAsia="华文楷体" w:hAnsi="华文楷体" w:hint="eastAsia"/>
          <w:szCs w:val="21"/>
        </w:rPr>
        <w:t>10.3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 w:hint="eastAsia"/>
          <w:szCs w:val="21"/>
        </w:rPr>
        <w:t>。规模</w:t>
      </w:r>
      <w:r w:rsidRPr="0060528B">
        <w:rPr>
          <w:rFonts w:ascii="华文楷体" w:eastAsia="华文楷体" w:hAnsi="华文楷体"/>
          <w:szCs w:val="21"/>
        </w:rPr>
        <w:t>工业产值</w:t>
      </w:r>
      <w:r w:rsidRPr="0060528B">
        <w:rPr>
          <w:rFonts w:ascii="华文楷体" w:eastAsia="华文楷体" w:hAnsi="华文楷体" w:hint="eastAsia"/>
          <w:szCs w:val="21"/>
        </w:rPr>
        <w:t>为</w:t>
      </w:r>
      <w:r w:rsidR="00FC2EFD" w:rsidRPr="00FC2EFD">
        <w:rPr>
          <w:rFonts w:ascii="宋体" w:hAnsi="宋体"/>
          <w:szCs w:val="21"/>
        </w:rPr>
        <w:t>291198</w:t>
      </w:r>
      <w:r w:rsidR="00702E0B" w:rsidRPr="00FC2EFD">
        <w:rPr>
          <w:rFonts w:ascii="华文楷体" w:eastAsia="华文楷体" w:hAnsi="华文楷体" w:hint="eastAsia"/>
          <w:szCs w:val="21"/>
        </w:rPr>
        <w:t>万元</w:t>
      </w:r>
      <w:r w:rsidR="00201FE1" w:rsidRPr="00FC2EFD">
        <w:rPr>
          <w:rFonts w:ascii="华文楷体" w:eastAsia="华文楷体" w:hAnsi="华文楷体"/>
          <w:szCs w:val="21"/>
        </w:rPr>
        <w:t>，比</w:t>
      </w:r>
      <w:r w:rsidR="00AA4A88" w:rsidRPr="00FC2EFD">
        <w:rPr>
          <w:rFonts w:ascii="华文楷体" w:eastAsia="华文楷体" w:hAnsi="华文楷体" w:hint="eastAsia"/>
          <w:szCs w:val="21"/>
        </w:rPr>
        <w:t>增</w:t>
      </w:r>
      <w:r w:rsidR="00FC2EFD" w:rsidRPr="00FC2EFD">
        <w:rPr>
          <w:rFonts w:ascii="宋体" w:eastAsia="宋体" w:hAnsi="宋体"/>
          <w:szCs w:val="21"/>
        </w:rPr>
        <w:t>4</w:t>
      </w:r>
      <w:r w:rsidR="0067602E">
        <w:rPr>
          <w:rFonts w:ascii="宋体" w:eastAsia="宋体" w:hAnsi="宋体" w:hint="eastAsia"/>
          <w:szCs w:val="21"/>
        </w:rPr>
        <w:t>9.5</w:t>
      </w:r>
      <w:r w:rsidR="00702E0B" w:rsidRPr="00FC2EFD">
        <w:rPr>
          <w:rFonts w:ascii="宋体" w:eastAsia="宋体" w:hAnsi="宋体"/>
          <w:szCs w:val="21"/>
        </w:rPr>
        <w:t>%</w:t>
      </w:r>
      <w:r w:rsidR="00702E0B" w:rsidRPr="00FC2EFD">
        <w:rPr>
          <w:rFonts w:ascii="华文楷体" w:eastAsia="华文楷体" w:hAnsi="华文楷体"/>
          <w:szCs w:val="21"/>
        </w:rPr>
        <w:t>；规模工业实现增加值</w:t>
      </w:r>
      <w:r w:rsidR="00FA11F5">
        <w:rPr>
          <w:rFonts w:ascii="宋体" w:eastAsia="宋体" w:hAnsi="宋体" w:hint="eastAsia"/>
          <w:szCs w:val="21"/>
        </w:rPr>
        <w:t>108613</w:t>
      </w:r>
      <w:r w:rsidR="00702E0B" w:rsidRPr="00FC2EFD">
        <w:rPr>
          <w:rFonts w:ascii="华文楷体" w:eastAsia="华文楷体" w:hAnsi="华文楷体" w:hint="eastAsia"/>
          <w:szCs w:val="21"/>
        </w:rPr>
        <w:t>万元</w:t>
      </w:r>
      <w:r w:rsidR="00702E0B" w:rsidRPr="00FC2EFD">
        <w:rPr>
          <w:rFonts w:ascii="华文楷体" w:eastAsia="华文楷体" w:hAnsi="华文楷体"/>
          <w:szCs w:val="21"/>
        </w:rPr>
        <w:t>，</w:t>
      </w:r>
      <w:r w:rsidR="00C53B02" w:rsidRPr="00FC2EFD">
        <w:rPr>
          <w:rFonts w:ascii="华文楷体" w:eastAsia="华文楷体" w:hAnsi="华文楷体" w:hint="eastAsia"/>
          <w:szCs w:val="21"/>
        </w:rPr>
        <w:t>同</w:t>
      </w:r>
      <w:r w:rsidR="00C53B02" w:rsidRPr="00FC2EFD">
        <w:rPr>
          <w:rFonts w:ascii="华文楷体" w:eastAsia="华文楷体" w:hAnsi="华文楷体"/>
          <w:szCs w:val="21"/>
        </w:rPr>
        <w:t>比</w:t>
      </w:r>
      <w:r w:rsidR="0085698C" w:rsidRPr="00FC2EFD">
        <w:rPr>
          <w:rFonts w:ascii="华文楷体" w:eastAsia="华文楷体" w:hAnsi="华文楷体" w:hint="eastAsia"/>
          <w:szCs w:val="21"/>
        </w:rPr>
        <w:t>增长</w:t>
      </w:r>
      <w:r w:rsidR="0085698C" w:rsidRPr="00FC2EFD">
        <w:rPr>
          <w:rFonts w:ascii="宋体" w:eastAsia="宋体" w:hAnsi="宋体"/>
          <w:szCs w:val="21"/>
        </w:rPr>
        <w:t>1</w:t>
      </w:r>
      <w:r w:rsidR="00FA11F5">
        <w:rPr>
          <w:rFonts w:ascii="宋体" w:eastAsia="宋体" w:hAnsi="宋体" w:hint="eastAsia"/>
          <w:szCs w:val="21"/>
        </w:rPr>
        <w:t>2.0</w:t>
      </w:r>
      <w:r w:rsidR="00730424" w:rsidRPr="00FC2EFD">
        <w:rPr>
          <w:rFonts w:ascii="宋体" w:eastAsia="宋体" w:hAnsi="宋体" w:hint="eastAsia"/>
          <w:szCs w:val="21"/>
        </w:rPr>
        <w:t>%</w:t>
      </w:r>
      <w:r w:rsidR="00702E0B" w:rsidRPr="00FC2EFD">
        <w:rPr>
          <w:rFonts w:ascii="华文楷体" w:eastAsia="华文楷体" w:hAnsi="华文楷体" w:hint="eastAsia"/>
          <w:szCs w:val="21"/>
        </w:rPr>
        <w:t>，</w:t>
      </w:r>
      <w:r w:rsidR="00702E0B" w:rsidRPr="00FC2EFD">
        <w:rPr>
          <w:rFonts w:ascii="华文楷体" w:eastAsia="华文楷体" w:hAnsi="华文楷体"/>
          <w:szCs w:val="21"/>
        </w:rPr>
        <w:t>增速位列全州第</w:t>
      </w:r>
      <w:r w:rsidR="0085698C" w:rsidRPr="00FC2EFD">
        <w:rPr>
          <w:rFonts w:ascii="华文楷体" w:eastAsia="华文楷体" w:hAnsi="华文楷体"/>
          <w:szCs w:val="21"/>
        </w:rPr>
        <w:t>3</w:t>
      </w:r>
      <w:r w:rsidR="00702E0B" w:rsidRPr="00FC2EFD">
        <w:rPr>
          <w:rFonts w:ascii="华文楷体" w:eastAsia="华文楷体" w:hAnsi="华文楷体" w:hint="eastAsia"/>
          <w:szCs w:val="21"/>
        </w:rPr>
        <w:t>位。</w:t>
      </w:r>
    </w:p>
    <w:p w:rsidR="00702E0B" w:rsidRPr="0060528B" w:rsidRDefault="00702E0B" w:rsidP="007A2AFD">
      <w:pPr>
        <w:widowControl/>
        <w:ind w:firstLineChars="150" w:firstLine="315"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投资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FA11F5">
        <w:rPr>
          <w:rFonts w:ascii="宋体" w:eastAsia="宋体" w:hAnsi="宋体" w:hint="eastAsia"/>
          <w:szCs w:val="21"/>
        </w:rPr>
        <w:t>1-8</w:t>
      </w:r>
      <w:r w:rsidRPr="0060528B">
        <w:rPr>
          <w:rFonts w:ascii="华文楷体" w:eastAsia="华文楷体" w:hAnsi="华文楷体" w:hint="eastAsia"/>
          <w:szCs w:val="21"/>
        </w:rPr>
        <w:t>月</w:t>
      </w:r>
      <w:r w:rsidRPr="0060528B">
        <w:rPr>
          <w:rFonts w:ascii="华文楷体" w:eastAsia="华文楷体" w:hAnsi="华文楷体"/>
          <w:szCs w:val="21"/>
        </w:rPr>
        <w:t>固定资产投资总额为</w:t>
      </w:r>
      <w:r w:rsidR="00FF689E">
        <w:rPr>
          <w:rFonts w:ascii="宋体" w:eastAsia="宋体" w:hAnsi="宋体"/>
          <w:szCs w:val="21"/>
        </w:rPr>
        <w:t>2</w:t>
      </w:r>
      <w:r w:rsidR="00944EB0">
        <w:rPr>
          <w:rFonts w:ascii="宋体" w:eastAsia="宋体" w:hAnsi="宋体" w:hint="eastAsia"/>
          <w:szCs w:val="21"/>
        </w:rPr>
        <w:t>1</w:t>
      </w:r>
      <w:r w:rsidR="00FA11F5">
        <w:rPr>
          <w:rFonts w:ascii="宋体" w:eastAsia="宋体" w:hAnsi="宋体" w:hint="eastAsia"/>
          <w:szCs w:val="21"/>
        </w:rPr>
        <w:t>6239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，比增</w:t>
      </w:r>
      <w:r w:rsidR="00944EB0">
        <w:rPr>
          <w:rFonts w:ascii="宋体" w:eastAsia="宋体" w:hAnsi="宋体" w:hint="eastAsia"/>
          <w:szCs w:val="21"/>
        </w:rPr>
        <w:t>2</w:t>
      </w:r>
      <w:r w:rsidR="00FA11F5">
        <w:rPr>
          <w:rFonts w:ascii="宋体" w:eastAsia="宋体" w:hAnsi="宋体" w:hint="eastAsia"/>
          <w:szCs w:val="21"/>
        </w:rPr>
        <w:t>4.0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 w:hint="eastAsia"/>
          <w:szCs w:val="21"/>
        </w:rPr>
        <w:t>，</w:t>
      </w:r>
      <w:r w:rsidRPr="0060528B">
        <w:rPr>
          <w:rFonts w:ascii="华文楷体" w:eastAsia="华文楷体" w:hAnsi="华文楷体"/>
          <w:szCs w:val="21"/>
        </w:rPr>
        <w:t>增速位列全州第</w:t>
      </w:r>
      <w:r w:rsidR="00FA11F5">
        <w:rPr>
          <w:rFonts w:ascii="华文楷体" w:eastAsia="华文楷体" w:hAnsi="华文楷体" w:hint="eastAsia"/>
          <w:szCs w:val="21"/>
        </w:rPr>
        <w:t>2</w:t>
      </w:r>
      <w:r w:rsidRPr="0060528B">
        <w:rPr>
          <w:rFonts w:ascii="华文楷体" w:eastAsia="华文楷体" w:hAnsi="华文楷体" w:hint="eastAsia"/>
          <w:szCs w:val="21"/>
        </w:rPr>
        <w:t>位</w:t>
      </w:r>
      <w:r w:rsidRPr="0060528B">
        <w:rPr>
          <w:rFonts w:ascii="华文楷体" w:eastAsia="华文楷体" w:hAnsi="华文楷体"/>
          <w:szCs w:val="21"/>
        </w:rPr>
        <w:t>。</w:t>
      </w:r>
    </w:p>
    <w:p w:rsidR="00702E0B" w:rsidRPr="0060528B" w:rsidRDefault="00702E0B" w:rsidP="007A2AFD">
      <w:pPr>
        <w:widowControl/>
        <w:ind w:firstLineChars="150" w:firstLine="315"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消费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FA11F5">
        <w:rPr>
          <w:rFonts w:ascii="宋体" w:eastAsia="宋体" w:hAnsi="宋体" w:hint="eastAsia"/>
          <w:szCs w:val="21"/>
        </w:rPr>
        <w:t>1-8</w:t>
      </w:r>
      <w:r w:rsidRPr="0060528B">
        <w:rPr>
          <w:rFonts w:ascii="华文楷体" w:eastAsia="华文楷体" w:hAnsi="华文楷体" w:hint="eastAsia"/>
          <w:szCs w:val="21"/>
        </w:rPr>
        <w:t>月社会</w:t>
      </w:r>
      <w:r w:rsidRPr="0060528B">
        <w:rPr>
          <w:rFonts w:ascii="华文楷体" w:eastAsia="华文楷体" w:hAnsi="华文楷体"/>
          <w:szCs w:val="21"/>
        </w:rPr>
        <w:t>消费品零售总额为</w:t>
      </w:r>
      <w:r w:rsidR="00FA11F5">
        <w:rPr>
          <w:rFonts w:ascii="宋体" w:eastAsia="宋体" w:hAnsi="宋体" w:hint="eastAsia"/>
          <w:szCs w:val="21"/>
        </w:rPr>
        <w:t>93404.3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，比增</w:t>
      </w:r>
      <w:r w:rsidR="0084542F">
        <w:rPr>
          <w:rFonts w:ascii="宋体" w:eastAsia="宋体" w:hAnsi="宋体"/>
          <w:szCs w:val="21"/>
        </w:rPr>
        <w:t>11.</w:t>
      </w:r>
      <w:r w:rsidR="00FA11F5">
        <w:rPr>
          <w:rFonts w:ascii="宋体" w:eastAsia="宋体" w:hAnsi="宋体" w:hint="eastAsia"/>
          <w:szCs w:val="21"/>
        </w:rPr>
        <w:t>1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 w:hint="eastAsia"/>
          <w:szCs w:val="21"/>
        </w:rPr>
        <w:t>，增速</w:t>
      </w:r>
      <w:r w:rsidRPr="0060528B">
        <w:rPr>
          <w:rFonts w:ascii="华文楷体" w:eastAsia="华文楷体" w:hAnsi="华文楷体"/>
          <w:szCs w:val="21"/>
        </w:rPr>
        <w:t>位列全州第</w:t>
      </w:r>
      <w:r w:rsidR="0084542F">
        <w:rPr>
          <w:rFonts w:ascii="华文楷体" w:eastAsia="华文楷体" w:hAnsi="华文楷体"/>
          <w:szCs w:val="21"/>
        </w:rPr>
        <w:t>2</w:t>
      </w:r>
      <w:r w:rsidRPr="0060528B">
        <w:rPr>
          <w:rFonts w:ascii="华文楷体" w:eastAsia="华文楷体" w:hAnsi="华文楷体" w:hint="eastAsia"/>
          <w:szCs w:val="21"/>
        </w:rPr>
        <w:t>位</w:t>
      </w:r>
      <w:r w:rsidR="009A5851" w:rsidRPr="0060528B">
        <w:rPr>
          <w:rFonts w:ascii="华文楷体" w:eastAsia="华文楷体" w:hAnsi="华文楷体" w:hint="eastAsia"/>
          <w:szCs w:val="21"/>
        </w:rPr>
        <w:t>。</w:t>
      </w:r>
    </w:p>
    <w:p w:rsidR="009A5851" w:rsidRPr="0060528B" w:rsidRDefault="009A5851" w:rsidP="007A2AFD">
      <w:pPr>
        <w:widowControl/>
        <w:ind w:firstLineChars="150" w:firstLine="315"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财政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FA11F5">
        <w:rPr>
          <w:rFonts w:ascii="宋体" w:eastAsia="宋体" w:hAnsi="宋体" w:hint="eastAsia"/>
          <w:szCs w:val="21"/>
        </w:rPr>
        <w:t>1-8</w:t>
      </w:r>
      <w:r w:rsidRPr="0060528B">
        <w:rPr>
          <w:rFonts w:ascii="华文楷体" w:eastAsia="华文楷体" w:hAnsi="华文楷体" w:hint="eastAsia"/>
          <w:szCs w:val="21"/>
        </w:rPr>
        <w:t>月财政</w:t>
      </w:r>
      <w:r w:rsidRPr="0060528B">
        <w:rPr>
          <w:rFonts w:ascii="华文楷体" w:eastAsia="华文楷体" w:hAnsi="华文楷体"/>
          <w:szCs w:val="21"/>
        </w:rPr>
        <w:t>总收入为</w:t>
      </w:r>
      <w:r w:rsidR="00FA11F5">
        <w:rPr>
          <w:rFonts w:ascii="宋体" w:eastAsia="宋体" w:hAnsi="宋体" w:hint="eastAsia"/>
          <w:szCs w:val="21"/>
        </w:rPr>
        <w:t>76475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，比增</w:t>
      </w:r>
      <w:r w:rsidR="00FA11F5">
        <w:rPr>
          <w:rFonts w:ascii="宋体" w:eastAsia="宋体" w:hAnsi="宋体" w:hint="eastAsia"/>
          <w:szCs w:val="21"/>
        </w:rPr>
        <w:t>64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/>
          <w:szCs w:val="21"/>
        </w:rPr>
        <w:t>，增速位列全州第</w:t>
      </w:r>
      <w:r w:rsidRPr="00066C0F">
        <w:rPr>
          <w:rFonts w:ascii="宋体" w:eastAsia="宋体" w:hAnsi="宋体" w:hint="eastAsia"/>
          <w:szCs w:val="21"/>
        </w:rPr>
        <w:t>1</w:t>
      </w:r>
      <w:r w:rsidRPr="0060528B">
        <w:rPr>
          <w:rFonts w:ascii="华文楷体" w:eastAsia="华文楷体" w:hAnsi="华文楷体" w:hint="eastAsia"/>
          <w:szCs w:val="21"/>
        </w:rPr>
        <w:t>位</w:t>
      </w:r>
      <w:r w:rsidRPr="0060528B">
        <w:rPr>
          <w:rFonts w:ascii="华文楷体" w:eastAsia="华文楷体" w:hAnsi="华文楷体"/>
          <w:szCs w:val="21"/>
        </w:rPr>
        <w:t>；财政总支出为</w:t>
      </w:r>
      <w:r w:rsidR="00D93485">
        <w:rPr>
          <w:rFonts w:ascii="宋体" w:eastAsia="宋体" w:hAnsi="宋体" w:hint="eastAsia"/>
          <w:szCs w:val="21"/>
        </w:rPr>
        <w:t>1</w:t>
      </w:r>
      <w:r w:rsidR="00FA11F5">
        <w:rPr>
          <w:rFonts w:ascii="宋体" w:eastAsia="宋体" w:hAnsi="宋体" w:hint="eastAsia"/>
          <w:szCs w:val="21"/>
        </w:rPr>
        <w:t>72480</w:t>
      </w:r>
      <w:r w:rsidRPr="0060528B">
        <w:rPr>
          <w:rFonts w:ascii="华文楷体" w:eastAsia="华文楷体" w:hAnsi="华文楷体" w:hint="eastAsia"/>
          <w:szCs w:val="21"/>
        </w:rPr>
        <w:t>万元</w:t>
      </w:r>
      <w:r w:rsidRPr="0060528B">
        <w:rPr>
          <w:rFonts w:ascii="华文楷体" w:eastAsia="华文楷体" w:hAnsi="华文楷体"/>
          <w:szCs w:val="21"/>
        </w:rPr>
        <w:t>，比增</w:t>
      </w:r>
      <w:r w:rsidR="006A5163">
        <w:rPr>
          <w:rFonts w:ascii="宋体" w:eastAsia="宋体" w:hAnsi="宋体" w:hint="eastAsia"/>
          <w:szCs w:val="21"/>
        </w:rPr>
        <w:t>21</w:t>
      </w:r>
      <w:r w:rsidR="0084542F">
        <w:rPr>
          <w:rFonts w:ascii="宋体" w:eastAsia="宋体" w:hAnsi="宋体"/>
          <w:szCs w:val="21"/>
        </w:rPr>
        <w:t>.</w:t>
      </w:r>
      <w:r w:rsidR="00FA11F5">
        <w:rPr>
          <w:rFonts w:ascii="宋体" w:eastAsia="宋体" w:hAnsi="宋体" w:hint="eastAsia"/>
          <w:szCs w:val="21"/>
        </w:rPr>
        <w:t>2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/>
          <w:szCs w:val="21"/>
        </w:rPr>
        <w:t>，增速位列全州第</w:t>
      </w:r>
      <w:r w:rsidR="00FA11F5">
        <w:rPr>
          <w:rFonts w:ascii="华文楷体" w:eastAsia="华文楷体" w:hAnsi="华文楷体" w:hint="eastAsia"/>
          <w:szCs w:val="21"/>
        </w:rPr>
        <w:t>6</w:t>
      </w:r>
      <w:r w:rsidRPr="0060528B">
        <w:rPr>
          <w:rFonts w:ascii="华文楷体" w:eastAsia="华文楷体" w:hAnsi="华文楷体" w:hint="eastAsia"/>
          <w:szCs w:val="21"/>
        </w:rPr>
        <w:t>位。</w:t>
      </w:r>
    </w:p>
    <w:p w:rsidR="00057164" w:rsidRDefault="00465877" w:rsidP="007A2AFD">
      <w:pPr>
        <w:widowControl/>
        <w:ind w:firstLineChars="150" w:firstLine="315"/>
        <w:jc w:val="left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居民</w:t>
      </w:r>
      <w:r w:rsidR="00057164">
        <w:rPr>
          <w:rFonts w:ascii="华文楷体" w:eastAsia="华文楷体" w:hAnsi="华文楷体" w:hint="eastAsia"/>
          <w:b/>
          <w:szCs w:val="21"/>
        </w:rPr>
        <w:t>收入</w:t>
      </w:r>
      <w:r w:rsidR="00057164">
        <w:rPr>
          <w:rFonts w:ascii="华文楷体" w:eastAsia="华文楷体" w:hAnsi="华文楷体"/>
          <w:b/>
          <w:szCs w:val="21"/>
        </w:rPr>
        <w:t>：</w:t>
      </w:r>
      <w:r w:rsidR="008C238E">
        <w:rPr>
          <w:rFonts w:ascii="华文楷体" w:eastAsia="华文楷体" w:hAnsi="华文楷体" w:hint="eastAsia"/>
          <w:szCs w:val="21"/>
        </w:rPr>
        <w:t>二</w:t>
      </w:r>
      <w:r w:rsidR="00057164" w:rsidRPr="00057164">
        <w:rPr>
          <w:rFonts w:ascii="华文楷体" w:eastAsia="华文楷体" w:hAnsi="华文楷体" w:hint="eastAsia"/>
          <w:szCs w:val="21"/>
        </w:rPr>
        <w:t>季度</w:t>
      </w:r>
      <w:r w:rsidR="00057164">
        <w:rPr>
          <w:rFonts w:ascii="华文楷体" w:eastAsia="华文楷体" w:hAnsi="华文楷体" w:hint="eastAsia"/>
          <w:szCs w:val="21"/>
        </w:rPr>
        <w:t>居民人均</w:t>
      </w:r>
      <w:r w:rsidR="00057164">
        <w:rPr>
          <w:rFonts w:ascii="华文楷体" w:eastAsia="华文楷体" w:hAnsi="华文楷体"/>
          <w:szCs w:val="21"/>
        </w:rPr>
        <w:t>可支配收入为</w:t>
      </w:r>
      <w:r w:rsidR="00A231EC">
        <w:rPr>
          <w:rFonts w:ascii="华文楷体" w:eastAsia="华文楷体" w:hAnsi="华文楷体"/>
          <w:szCs w:val="21"/>
        </w:rPr>
        <w:t>6736</w:t>
      </w:r>
      <w:r w:rsidR="00057164">
        <w:rPr>
          <w:rFonts w:ascii="华文楷体" w:eastAsia="华文楷体" w:hAnsi="华文楷体" w:hint="eastAsia"/>
          <w:szCs w:val="21"/>
        </w:rPr>
        <w:t>元，比增</w:t>
      </w:r>
      <w:r w:rsidR="00761066">
        <w:rPr>
          <w:rFonts w:ascii="华文楷体" w:eastAsia="华文楷体" w:hAnsi="华文楷体"/>
          <w:szCs w:val="21"/>
        </w:rPr>
        <w:t>10.</w:t>
      </w:r>
      <w:r w:rsidR="00A231EC">
        <w:rPr>
          <w:rFonts w:ascii="华文楷体" w:eastAsia="华文楷体" w:hAnsi="华文楷体"/>
          <w:szCs w:val="21"/>
        </w:rPr>
        <w:t>1</w:t>
      </w:r>
      <w:r w:rsidR="00057164">
        <w:rPr>
          <w:rFonts w:ascii="华文楷体" w:eastAsia="华文楷体" w:hAnsi="华文楷体"/>
          <w:szCs w:val="21"/>
        </w:rPr>
        <w:t>%。</w:t>
      </w:r>
      <w:r w:rsidR="00057164">
        <w:rPr>
          <w:rFonts w:ascii="华文楷体" w:eastAsia="华文楷体" w:hAnsi="华文楷体" w:hint="eastAsia"/>
          <w:szCs w:val="21"/>
        </w:rPr>
        <w:t>城镇</w:t>
      </w:r>
      <w:r w:rsidR="00057164">
        <w:rPr>
          <w:rFonts w:ascii="华文楷体" w:eastAsia="华文楷体" w:hAnsi="华文楷体"/>
          <w:szCs w:val="21"/>
        </w:rPr>
        <w:t>居民人均可支配收入为</w:t>
      </w:r>
      <w:r w:rsidR="00A231EC">
        <w:rPr>
          <w:rFonts w:ascii="华文楷体" w:eastAsia="华文楷体" w:hAnsi="华文楷体"/>
          <w:szCs w:val="21"/>
        </w:rPr>
        <w:t>11562</w:t>
      </w:r>
      <w:r w:rsidR="0098665D">
        <w:rPr>
          <w:rFonts w:ascii="华文楷体" w:eastAsia="华文楷体" w:hAnsi="华文楷体" w:hint="eastAsia"/>
          <w:szCs w:val="21"/>
        </w:rPr>
        <w:t>元</w:t>
      </w:r>
      <w:r w:rsidR="0098665D">
        <w:rPr>
          <w:rFonts w:ascii="华文楷体" w:eastAsia="华文楷体" w:hAnsi="华文楷体"/>
          <w:szCs w:val="21"/>
        </w:rPr>
        <w:t>，比增</w:t>
      </w:r>
      <w:r w:rsidR="0098665D">
        <w:rPr>
          <w:rFonts w:ascii="华文楷体" w:eastAsia="华文楷体" w:hAnsi="华文楷体" w:hint="eastAsia"/>
          <w:szCs w:val="21"/>
        </w:rPr>
        <w:t>8.8</w:t>
      </w:r>
      <w:r w:rsidR="0098665D">
        <w:rPr>
          <w:rFonts w:ascii="华文楷体" w:eastAsia="华文楷体" w:hAnsi="华文楷体"/>
          <w:szCs w:val="21"/>
        </w:rPr>
        <w:t>%；农村居民人均可支配收入为</w:t>
      </w:r>
      <w:r w:rsidR="00A231EC">
        <w:rPr>
          <w:rFonts w:ascii="华文楷体" w:eastAsia="华文楷体" w:hAnsi="华文楷体"/>
          <w:szCs w:val="21"/>
        </w:rPr>
        <w:t>3910</w:t>
      </w:r>
      <w:r w:rsidR="0098665D">
        <w:rPr>
          <w:rFonts w:ascii="华文楷体" w:eastAsia="华文楷体" w:hAnsi="华文楷体" w:hint="eastAsia"/>
          <w:szCs w:val="21"/>
        </w:rPr>
        <w:t>元，</w:t>
      </w:r>
      <w:r w:rsidR="0098665D">
        <w:rPr>
          <w:rFonts w:ascii="华文楷体" w:eastAsia="华文楷体" w:hAnsi="华文楷体"/>
          <w:szCs w:val="21"/>
        </w:rPr>
        <w:t>比增</w:t>
      </w:r>
      <w:r w:rsidR="0098665D">
        <w:rPr>
          <w:rFonts w:ascii="华文楷体" w:eastAsia="华文楷体" w:hAnsi="华文楷体" w:hint="eastAsia"/>
          <w:szCs w:val="21"/>
        </w:rPr>
        <w:t>1</w:t>
      </w:r>
      <w:r w:rsidR="00A231EC">
        <w:rPr>
          <w:rFonts w:ascii="华文楷体" w:eastAsia="华文楷体" w:hAnsi="华文楷体"/>
          <w:szCs w:val="21"/>
        </w:rPr>
        <w:t>0.8</w:t>
      </w:r>
      <w:r w:rsidR="0098665D">
        <w:rPr>
          <w:rFonts w:ascii="华文楷体" w:eastAsia="华文楷体" w:hAnsi="华文楷体"/>
          <w:szCs w:val="21"/>
        </w:rPr>
        <w:t>%。</w:t>
      </w:r>
    </w:p>
    <w:p w:rsidR="00702E0B" w:rsidRPr="0060528B" w:rsidRDefault="009A5851" w:rsidP="007A2AFD">
      <w:pPr>
        <w:widowControl/>
        <w:ind w:firstLineChars="150" w:firstLine="315"/>
        <w:jc w:val="left"/>
        <w:rPr>
          <w:rFonts w:ascii="华文楷体" w:eastAsia="华文楷体" w:hAnsi="华文楷体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金融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FA11F5">
        <w:rPr>
          <w:rFonts w:ascii="宋体" w:eastAsia="宋体" w:hAnsi="宋体" w:hint="eastAsia"/>
          <w:szCs w:val="21"/>
        </w:rPr>
        <w:t>1-8</w:t>
      </w:r>
      <w:r w:rsidRPr="0060528B">
        <w:rPr>
          <w:rFonts w:ascii="华文楷体" w:eastAsia="华文楷体" w:hAnsi="华文楷体" w:hint="eastAsia"/>
          <w:szCs w:val="21"/>
        </w:rPr>
        <w:t>月金融机构</w:t>
      </w:r>
      <w:r w:rsidRPr="0060528B">
        <w:rPr>
          <w:rFonts w:ascii="华文楷体" w:eastAsia="华文楷体" w:hAnsi="华文楷体"/>
          <w:szCs w:val="21"/>
        </w:rPr>
        <w:t>本外币</w:t>
      </w:r>
      <w:r w:rsidR="00227B24">
        <w:rPr>
          <w:rFonts w:ascii="华文楷体" w:eastAsia="华文楷体" w:hAnsi="华文楷体" w:hint="eastAsia"/>
          <w:szCs w:val="21"/>
        </w:rPr>
        <w:t>各项</w:t>
      </w:r>
      <w:r w:rsidRPr="0060528B">
        <w:rPr>
          <w:rFonts w:ascii="华文楷体" w:eastAsia="华文楷体" w:hAnsi="华文楷体"/>
          <w:szCs w:val="21"/>
        </w:rPr>
        <w:t>存款余额为</w:t>
      </w:r>
      <w:r w:rsidRPr="00066C0F">
        <w:rPr>
          <w:rFonts w:ascii="宋体" w:eastAsia="宋体" w:hAnsi="宋体" w:hint="eastAsia"/>
          <w:szCs w:val="21"/>
        </w:rPr>
        <w:t>1</w:t>
      </w:r>
      <w:r w:rsidR="007B6CED">
        <w:rPr>
          <w:rFonts w:ascii="宋体" w:eastAsia="宋体" w:hAnsi="宋体" w:hint="eastAsia"/>
          <w:szCs w:val="21"/>
        </w:rPr>
        <w:t>1</w:t>
      </w:r>
      <w:r w:rsidR="007B5605">
        <w:rPr>
          <w:rFonts w:ascii="宋体" w:eastAsia="宋体" w:hAnsi="宋体" w:hint="eastAsia"/>
          <w:szCs w:val="21"/>
        </w:rPr>
        <w:t>5</w:t>
      </w:r>
      <w:r w:rsidR="00A07B74" w:rsidRPr="0060528B">
        <w:rPr>
          <w:rFonts w:ascii="华文楷体" w:eastAsia="华文楷体" w:hAnsi="华文楷体" w:hint="eastAsia"/>
          <w:szCs w:val="21"/>
        </w:rPr>
        <w:t>亿</w:t>
      </w:r>
      <w:r w:rsidRPr="0060528B">
        <w:rPr>
          <w:rFonts w:ascii="华文楷体" w:eastAsia="华文楷体" w:hAnsi="华文楷体" w:hint="eastAsia"/>
          <w:szCs w:val="21"/>
        </w:rPr>
        <w:t>元</w:t>
      </w:r>
      <w:r w:rsidRPr="0060528B">
        <w:rPr>
          <w:rFonts w:ascii="华文楷体" w:eastAsia="华文楷体" w:hAnsi="华文楷体"/>
          <w:szCs w:val="21"/>
        </w:rPr>
        <w:t>，比增</w:t>
      </w:r>
      <w:r w:rsidR="008C238E">
        <w:rPr>
          <w:rFonts w:ascii="华文楷体" w:eastAsia="华文楷体" w:hAnsi="华文楷体"/>
          <w:szCs w:val="21"/>
        </w:rPr>
        <w:t>3</w:t>
      </w:r>
      <w:r w:rsidR="007B5605">
        <w:rPr>
          <w:rFonts w:ascii="华文楷体" w:eastAsia="华文楷体" w:hAnsi="华文楷体" w:hint="eastAsia"/>
          <w:szCs w:val="21"/>
        </w:rPr>
        <w:t>0.4</w:t>
      </w:r>
      <w:r w:rsidRPr="0060528B">
        <w:rPr>
          <w:rFonts w:ascii="华文楷体" w:eastAsia="华文楷体" w:hAnsi="华文楷体"/>
          <w:szCs w:val="21"/>
        </w:rPr>
        <w:t>%，增速位列全州第</w:t>
      </w:r>
      <w:r w:rsidRPr="00066C0F">
        <w:rPr>
          <w:rFonts w:ascii="宋体" w:eastAsia="宋体" w:hAnsi="宋体"/>
          <w:szCs w:val="21"/>
        </w:rPr>
        <w:t>2</w:t>
      </w:r>
      <w:r w:rsidRPr="0060528B">
        <w:rPr>
          <w:rFonts w:ascii="华文楷体" w:eastAsia="华文楷体" w:hAnsi="华文楷体" w:hint="eastAsia"/>
          <w:szCs w:val="21"/>
        </w:rPr>
        <w:t>位；金融机构</w:t>
      </w:r>
      <w:r w:rsidRPr="0060528B">
        <w:rPr>
          <w:rFonts w:ascii="华文楷体" w:eastAsia="华文楷体" w:hAnsi="华文楷体"/>
          <w:szCs w:val="21"/>
        </w:rPr>
        <w:t>本外币</w:t>
      </w:r>
      <w:r w:rsidR="00227B24">
        <w:rPr>
          <w:rFonts w:ascii="华文楷体" w:eastAsia="华文楷体" w:hAnsi="华文楷体" w:hint="eastAsia"/>
          <w:szCs w:val="21"/>
        </w:rPr>
        <w:t>各项</w:t>
      </w:r>
      <w:r w:rsidRPr="0060528B">
        <w:rPr>
          <w:rFonts w:ascii="华文楷体" w:eastAsia="华文楷体" w:hAnsi="华文楷体" w:hint="eastAsia"/>
          <w:szCs w:val="21"/>
        </w:rPr>
        <w:t>贷</w:t>
      </w:r>
      <w:r w:rsidRPr="0060528B">
        <w:rPr>
          <w:rFonts w:ascii="华文楷体" w:eastAsia="华文楷体" w:hAnsi="华文楷体"/>
          <w:szCs w:val="21"/>
        </w:rPr>
        <w:t>款余额为</w:t>
      </w:r>
      <w:r w:rsidRPr="00066C0F">
        <w:rPr>
          <w:rFonts w:ascii="宋体" w:eastAsia="宋体" w:hAnsi="宋体"/>
          <w:szCs w:val="21"/>
        </w:rPr>
        <w:t>5</w:t>
      </w:r>
      <w:r w:rsidR="008C238E">
        <w:rPr>
          <w:rFonts w:ascii="宋体" w:eastAsia="宋体" w:hAnsi="宋体"/>
          <w:szCs w:val="21"/>
        </w:rPr>
        <w:t>5</w:t>
      </w:r>
      <w:r w:rsidR="007B5605">
        <w:rPr>
          <w:rFonts w:ascii="宋体" w:eastAsia="宋体" w:hAnsi="宋体" w:hint="eastAsia"/>
          <w:szCs w:val="21"/>
        </w:rPr>
        <w:t>.9</w:t>
      </w:r>
      <w:r w:rsidRPr="0060528B">
        <w:rPr>
          <w:rFonts w:ascii="华文楷体" w:eastAsia="华文楷体" w:hAnsi="华文楷体" w:hint="eastAsia"/>
          <w:szCs w:val="21"/>
        </w:rPr>
        <w:t>亿元</w:t>
      </w:r>
      <w:r w:rsidRPr="0060528B">
        <w:rPr>
          <w:rFonts w:ascii="华文楷体" w:eastAsia="华文楷体" w:hAnsi="华文楷体"/>
          <w:szCs w:val="21"/>
        </w:rPr>
        <w:t>，</w:t>
      </w:r>
      <w:r w:rsidR="00CD47EB">
        <w:rPr>
          <w:rFonts w:ascii="华文楷体" w:eastAsia="华文楷体" w:hAnsi="华文楷体"/>
          <w:szCs w:val="21"/>
        </w:rPr>
        <w:t>比</w:t>
      </w:r>
      <w:r w:rsidR="00C2513F">
        <w:rPr>
          <w:rFonts w:ascii="华文楷体" w:eastAsia="华文楷体" w:hAnsi="华文楷体" w:hint="eastAsia"/>
          <w:szCs w:val="21"/>
        </w:rPr>
        <w:t>增</w:t>
      </w:r>
      <w:r w:rsidR="009B1CDB">
        <w:rPr>
          <w:rFonts w:ascii="宋体" w:eastAsia="宋体" w:hAnsi="宋体"/>
          <w:szCs w:val="21"/>
        </w:rPr>
        <w:t>2</w:t>
      </w:r>
      <w:r w:rsidR="00D65C26">
        <w:rPr>
          <w:rFonts w:ascii="宋体" w:eastAsia="宋体" w:hAnsi="宋体" w:hint="eastAsia"/>
          <w:szCs w:val="21"/>
        </w:rPr>
        <w:t>4.</w:t>
      </w:r>
      <w:r w:rsidR="007B5605">
        <w:rPr>
          <w:rFonts w:ascii="宋体" w:eastAsia="宋体" w:hAnsi="宋体" w:hint="eastAsia"/>
          <w:szCs w:val="21"/>
        </w:rPr>
        <w:t>8</w:t>
      </w:r>
      <w:r w:rsidRPr="00066C0F">
        <w:rPr>
          <w:rFonts w:ascii="宋体" w:eastAsia="宋体" w:hAnsi="宋体"/>
          <w:szCs w:val="21"/>
        </w:rPr>
        <w:t>%</w:t>
      </w:r>
      <w:r w:rsidR="00CD47EB">
        <w:rPr>
          <w:rFonts w:ascii="华文楷体" w:eastAsia="华文楷体" w:hAnsi="华文楷体" w:hint="eastAsia"/>
          <w:szCs w:val="21"/>
        </w:rPr>
        <w:t>，</w:t>
      </w:r>
      <w:r w:rsidRPr="0060528B">
        <w:rPr>
          <w:rFonts w:ascii="华文楷体" w:eastAsia="华文楷体" w:hAnsi="华文楷体"/>
          <w:szCs w:val="21"/>
        </w:rPr>
        <w:t>增速位列全州第</w:t>
      </w:r>
      <w:r w:rsidR="00D65C26">
        <w:rPr>
          <w:rFonts w:ascii="宋体" w:eastAsia="宋体" w:hAnsi="宋体" w:hint="eastAsia"/>
          <w:szCs w:val="21"/>
        </w:rPr>
        <w:t>3</w:t>
      </w:r>
      <w:r w:rsidRPr="0060528B">
        <w:rPr>
          <w:rFonts w:ascii="华文楷体" w:eastAsia="华文楷体" w:hAnsi="华文楷体" w:hint="eastAsia"/>
          <w:szCs w:val="21"/>
        </w:rPr>
        <w:t>位。</w:t>
      </w:r>
    </w:p>
    <w:p w:rsidR="009A5851" w:rsidRPr="00041697" w:rsidRDefault="009A5851" w:rsidP="007A2AFD">
      <w:pPr>
        <w:widowControl/>
        <w:ind w:firstLineChars="150" w:firstLine="315"/>
        <w:jc w:val="left"/>
        <w:rPr>
          <w:rFonts w:ascii="华文楷体" w:eastAsia="华文楷体" w:hAnsi="华文楷体"/>
          <w:b/>
          <w:color w:val="FF0000"/>
          <w:szCs w:val="21"/>
        </w:rPr>
      </w:pPr>
      <w:r w:rsidRPr="00A34433">
        <w:rPr>
          <w:rFonts w:ascii="华文楷体" w:eastAsia="华文楷体" w:hAnsi="华文楷体" w:hint="eastAsia"/>
          <w:b/>
          <w:szCs w:val="21"/>
        </w:rPr>
        <w:t>旅游</w:t>
      </w:r>
      <w:r w:rsidRPr="00A34433">
        <w:rPr>
          <w:rFonts w:ascii="华文楷体" w:eastAsia="华文楷体" w:hAnsi="华文楷体"/>
          <w:b/>
          <w:szCs w:val="21"/>
        </w:rPr>
        <w:t>：</w:t>
      </w:r>
      <w:r w:rsidR="00FA11F5">
        <w:rPr>
          <w:rFonts w:ascii="宋体" w:eastAsia="宋体" w:hAnsi="宋体" w:hint="eastAsia"/>
          <w:szCs w:val="21"/>
        </w:rPr>
        <w:t>1-8</w:t>
      </w:r>
      <w:r w:rsidRPr="0060528B">
        <w:rPr>
          <w:rFonts w:ascii="华文楷体" w:eastAsia="华文楷体" w:hAnsi="华文楷体" w:hint="eastAsia"/>
          <w:szCs w:val="21"/>
        </w:rPr>
        <w:t>月</w:t>
      </w:r>
      <w:r w:rsidR="00730424">
        <w:rPr>
          <w:rFonts w:ascii="华文楷体" w:eastAsia="华文楷体" w:hAnsi="华文楷体" w:hint="eastAsia"/>
          <w:szCs w:val="21"/>
        </w:rPr>
        <w:t>旅游</w:t>
      </w:r>
      <w:r w:rsidRPr="0060528B">
        <w:rPr>
          <w:rFonts w:ascii="华文楷体" w:eastAsia="华文楷体" w:hAnsi="华文楷体"/>
          <w:szCs w:val="21"/>
        </w:rPr>
        <w:t>接待人数为</w:t>
      </w:r>
      <w:r w:rsidR="004C4F88">
        <w:rPr>
          <w:rFonts w:ascii="宋体" w:eastAsia="宋体" w:hAnsi="宋体" w:hint="eastAsia"/>
          <w:szCs w:val="21"/>
        </w:rPr>
        <w:t>1</w:t>
      </w:r>
      <w:r w:rsidR="007B5605">
        <w:rPr>
          <w:rFonts w:ascii="宋体" w:eastAsia="宋体" w:hAnsi="宋体" w:hint="eastAsia"/>
          <w:szCs w:val="21"/>
        </w:rPr>
        <w:t>81.6</w:t>
      </w:r>
      <w:r w:rsidRPr="0060528B">
        <w:rPr>
          <w:rFonts w:ascii="华文楷体" w:eastAsia="华文楷体" w:hAnsi="华文楷体" w:hint="eastAsia"/>
          <w:szCs w:val="21"/>
        </w:rPr>
        <w:t>万人</w:t>
      </w:r>
      <w:r w:rsidR="00061B40">
        <w:rPr>
          <w:rFonts w:ascii="华文楷体" w:eastAsia="华文楷体" w:hAnsi="华文楷体" w:hint="eastAsia"/>
          <w:szCs w:val="21"/>
        </w:rPr>
        <w:t>次</w:t>
      </w:r>
      <w:r w:rsidRPr="0060528B">
        <w:rPr>
          <w:rFonts w:ascii="华文楷体" w:eastAsia="华文楷体" w:hAnsi="华文楷体"/>
          <w:szCs w:val="21"/>
        </w:rPr>
        <w:t>，比增</w:t>
      </w:r>
      <w:r w:rsidR="002D7F6A">
        <w:rPr>
          <w:rFonts w:ascii="宋体" w:eastAsia="宋体" w:hAnsi="宋体"/>
          <w:szCs w:val="21"/>
        </w:rPr>
        <w:t>1</w:t>
      </w:r>
      <w:r w:rsidR="007B5605">
        <w:rPr>
          <w:rFonts w:ascii="宋体" w:eastAsia="宋体" w:hAnsi="宋体" w:hint="eastAsia"/>
          <w:szCs w:val="21"/>
        </w:rPr>
        <w:t>9.2</w:t>
      </w:r>
      <w:r w:rsidRPr="00066C0F">
        <w:rPr>
          <w:rFonts w:ascii="宋体" w:eastAsia="宋体" w:hAnsi="宋体"/>
          <w:szCs w:val="21"/>
        </w:rPr>
        <w:t>%</w:t>
      </w:r>
      <w:r w:rsidRPr="0060528B">
        <w:rPr>
          <w:rFonts w:ascii="华文楷体" w:eastAsia="华文楷体" w:hAnsi="华文楷体"/>
          <w:szCs w:val="21"/>
        </w:rPr>
        <w:t>，</w:t>
      </w:r>
      <w:r w:rsidRPr="0060528B">
        <w:rPr>
          <w:rFonts w:ascii="华文楷体" w:eastAsia="华文楷体" w:hAnsi="华文楷体" w:hint="eastAsia"/>
          <w:szCs w:val="21"/>
        </w:rPr>
        <w:t>增速位列</w:t>
      </w:r>
      <w:r w:rsidRPr="0060528B">
        <w:rPr>
          <w:rFonts w:ascii="华文楷体" w:eastAsia="华文楷体" w:hAnsi="华文楷体"/>
          <w:szCs w:val="21"/>
        </w:rPr>
        <w:t>全州第</w:t>
      </w:r>
      <w:r w:rsidR="00D65C26">
        <w:rPr>
          <w:rFonts w:ascii="宋体" w:eastAsia="宋体" w:hAnsi="宋体" w:hint="eastAsia"/>
          <w:szCs w:val="21"/>
        </w:rPr>
        <w:t>4</w:t>
      </w:r>
      <w:r w:rsidRPr="0060528B">
        <w:rPr>
          <w:rFonts w:ascii="华文楷体" w:eastAsia="华文楷体" w:hAnsi="华文楷体"/>
          <w:szCs w:val="21"/>
        </w:rPr>
        <w:t>位；</w:t>
      </w:r>
      <w:r w:rsidRPr="006C3358">
        <w:rPr>
          <w:rFonts w:ascii="华文楷体" w:eastAsia="华文楷体" w:hAnsi="华文楷体"/>
          <w:color w:val="000000" w:themeColor="text1"/>
          <w:szCs w:val="21"/>
        </w:rPr>
        <w:t>实现旅游收入</w:t>
      </w:r>
      <w:r w:rsidR="007B5605">
        <w:rPr>
          <w:rFonts w:ascii="宋体" w:eastAsia="宋体" w:hAnsi="宋体" w:hint="eastAsia"/>
          <w:color w:val="000000" w:themeColor="text1"/>
          <w:szCs w:val="21"/>
        </w:rPr>
        <w:t>6.0</w:t>
      </w:r>
      <w:r w:rsidRPr="006C3358">
        <w:rPr>
          <w:rFonts w:ascii="华文楷体" w:eastAsia="华文楷体" w:hAnsi="华文楷体" w:hint="eastAsia"/>
          <w:color w:val="000000" w:themeColor="text1"/>
          <w:szCs w:val="21"/>
        </w:rPr>
        <w:t>亿元</w:t>
      </w:r>
      <w:r w:rsidRPr="006C3358">
        <w:rPr>
          <w:rFonts w:ascii="华文楷体" w:eastAsia="华文楷体" w:hAnsi="华文楷体"/>
          <w:color w:val="000000" w:themeColor="text1"/>
          <w:szCs w:val="21"/>
        </w:rPr>
        <w:t>，比增</w:t>
      </w:r>
      <w:r w:rsidR="007B5605">
        <w:rPr>
          <w:rFonts w:ascii="宋体" w:eastAsia="宋体" w:hAnsi="宋体" w:hint="eastAsia"/>
          <w:color w:val="000000" w:themeColor="text1"/>
          <w:szCs w:val="21"/>
        </w:rPr>
        <w:t>42.2</w:t>
      </w:r>
      <w:r w:rsidRPr="006C3358">
        <w:rPr>
          <w:rFonts w:ascii="宋体" w:eastAsia="宋体" w:hAnsi="宋体"/>
          <w:color w:val="000000" w:themeColor="text1"/>
          <w:szCs w:val="21"/>
        </w:rPr>
        <w:t>%</w:t>
      </w:r>
      <w:r w:rsidRPr="006C3358">
        <w:rPr>
          <w:rFonts w:ascii="华文楷体" w:eastAsia="华文楷体" w:hAnsi="华文楷体" w:hint="eastAsia"/>
          <w:color w:val="000000" w:themeColor="text1"/>
          <w:szCs w:val="21"/>
        </w:rPr>
        <w:t>，</w:t>
      </w:r>
      <w:r w:rsidRPr="006C3358">
        <w:rPr>
          <w:rFonts w:ascii="华文楷体" w:eastAsia="华文楷体" w:hAnsi="华文楷体"/>
          <w:color w:val="000000" w:themeColor="text1"/>
          <w:szCs w:val="21"/>
        </w:rPr>
        <w:t>增速位列全州第</w:t>
      </w:r>
      <w:r w:rsidR="007B5605">
        <w:rPr>
          <w:rFonts w:ascii="宋体" w:eastAsia="宋体" w:hAnsi="宋体" w:hint="eastAsia"/>
          <w:color w:val="000000" w:themeColor="text1"/>
          <w:szCs w:val="21"/>
        </w:rPr>
        <w:t>2</w:t>
      </w:r>
      <w:r w:rsidRPr="006C3358">
        <w:rPr>
          <w:rFonts w:ascii="华文楷体" w:eastAsia="华文楷体" w:hAnsi="华文楷体"/>
          <w:color w:val="000000" w:themeColor="text1"/>
          <w:szCs w:val="21"/>
        </w:rPr>
        <w:t>位</w:t>
      </w:r>
      <w:r w:rsidR="0060528B" w:rsidRPr="006C3358">
        <w:rPr>
          <w:rFonts w:ascii="华文楷体" w:eastAsia="华文楷体" w:hAnsi="华文楷体" w:hint="eastAsia"/>
          <w:color w:val="000000" w:themeColor="text1"/>
          <w:szCs w:val="21"/>
        </w:rPr>
        <w:t>。</w:t>
      </w:r>
    </w:p>
    <w:p w:rsidR="00D373FF" w:rsidRDefault="00D373FF" w:rsidP="00FF5ABC">
      <w:pPr>
        <w:widowControl/>
        <w:jc w:val="left"/>
        <w:rPr>
          <w:rFonts w:ascii="黑体" w:eastAsia="黑体" w:hAnsi="黑体"/>
          <w:b/>
          <w:sz w:val="15"/>
          <w:szCs w:val="15"/>
        </w:rPr>
      </w:pPr>
    </w:p>
    <w:p w:rsidR="00D70999" w:rsidRPr="005841C9" w:rsidRDefault="001B475A" w:rsidP="001B475A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841C9">
        <w:rPr>
          <w:rFonts w:ascii="华文楷体" w:eastAsia="华文楷体" w:hAnsi="华文楷体" w:hint="eastAsia"/>
          <w:b/>
          <w:sz w:val="28"/>
          <w:szCs w:val="28"/>
        </w:rPr>
        <w:lastRenderedPageBreak/>
        <w:t>地区生产总值</w:t>
      </w:r>
    </w:p>
    <w:tbl>
      <w:tblPr>
        <w:tblStyle w:val="ab"/>
        <w:tblW w:w="5192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1791"/>
        <w:gridCol w:w="1255"/>
        <w:gridCol w:w="14"/>
      </w:tblGrid>
      <w:tr w:rsidR="001B475A" w:rsidRPr="005841C9" w:rsidTr="00CA169B">
        <w:trPr>
          <w:trHeight w:val="434"/>
        </w:trPr>
        <w:tc>
          <w:tcPr>
            <w:tcW w:w="2199" w:type="dxa"/>
            <w:tcBorders>
              <w:top w:val="single" w:sz="12" w:space="0" w:color="auto"/>
            </w:tcBorders>
            <w:vAlign w:val="center"/>
          </w:tcPr>
          <w:p w:rsidR="001B475A" w:rsidRPr="005841C9" w:rsidRDefault="001B475A" w:rsidP="001B475A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99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475A" w:rsidRPr="005841C9" w:rsidRDefault="001B475A" w:rsidP="00C961C9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</w:t>
            </w:r>
            <w:r w:rsidR="0057499C"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—</w:t>
            </w:r>
            <w:r w:rsidR="00A6409C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8</w:t>
            </w: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月</w:t>
            </w:r>
          </w:p>
        </w:tc>
      </w:tr>
      <w:tr w:rsidR="00F84CAE" w:rsidRPr="005841C9" w:rsidTr="00CA169B">
        <w:trPr>
          <w:gridAfter w:val="1"/>
          <w:wAfter w:w="14" w:type="dxa"/>
          <w:trHeight w:val="430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1B475A" w:rsidRPr="005841C9" w:rsidRDefault="001B475A" w:rsidP="001B475A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75A" w:rsidRPr="005841C9" w:rsidRDefault="0057499C" w:rsidP="0057499C">
            <w:pPr>
              <w:widowControl/>
              <w:jc w:val="center"/>
              <w:rPr>
                <w:rFonts w:ascii="黑体" w:eastAsia="黑体" w:hAnsi="黑体"/>
                <w:b/>
                <w:spacing w:val="-10"/>
                <w:sz w:val="15"/>
                <w:szCs w:val="15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绝对额（万元）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75A" w:rsidRPr="005841C9" w:rsidRDefault="0057499C" w:rsidP="0057499C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增速（%）</w:t>
            </w: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1B475A" w:rsidRPr="00630395" w:rsidRDefault="00F84CAE" w:rsidP="00F84CAE">
            <w:pPr>
              <w:widowControl/>
              <w:jc w:val="left"/>
              <w:rPr>
                <w:rFonts w:ascii="黑体" w:eastAsia="黑体" w:hAnsi="黑体"/>
                <w:spacing w:val="-16"/>
                <w:sz w:val="15"/>
                <w:szCs w:val="15"/>
              </w:rPr>
            </w:pPr>
            <w:r w:rsidRPr="00630395">
              <w:rPr>
                <w:rFonts w:ascii="黑体" w:eastAsia="黑体" w:hAnsi="黑体" w:hint="eastAsia"/>
                <w:spacing w:val="-16"/>
                <w:sz w:val="21"/>
                <w:szCs w:val="21"/>
              </w:rPr>
              <w:t>生产总值（不含烟）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:rsidR="001B475A" w:rsidRPr="00066C0F" w:rsidRDefault="00A6409C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 w:rsidRPr="00A6409C">
              <w:rPr>
                <w:rFonts w:ascii="宋体" w:hAnsi="宋体"/>
                <w:sz w:val="21"/>
                <w:szCs w:val="21"/>
              </w:rPr>
              <w:t>408569</w:t>
            </w:r>
            <w:r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B475A" w:rsidRPr="004970CF" w:rsidRDefault="00C961C9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8.</w:t>
            </w:r>
            <w:r w:rsidR="00A6409C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</w:tr>
      <w:tr w:rsidR="00F84CAE" w:rsidRPr="005841C9" w:rsidTr="00CA169B">
        <w:trPr>
          <w:gridAfter w:val="1"/>
          <w:wAfter w:w="14" w:type="dxa"/>
          <w:trHeight w:val="463"/>
        </w:trPr>
        <w:tc>
          <w:tcPr>
            <w:tcW w:w="2199" w:type="dxa"/>
            <w:vAlign w:val="center"/>
          </w:tcPr>
          <w:p w:rsidR="001B475A" w:rsidRPr="00630395" w:rsidRDefault="00F84CAE" w:rsidP="00CA13FB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第一产业</w:t>
            </w:r>
          </w:p>
        </w:tc>
        <w:tc>
          <w:tcPr>
            <w:tcW w:w="1714" w:type="dxa"/>
            <w:vAlign w:val="center"/>
          </w:tcPr>
          <w:p w:rsidR="001B475A" w:rsidRPr="00066C0F" w:rsidRDefault="00A6409C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32692</w:t>
            </w:r>
            <w:r w:rsidR="00A17CFD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4970CF" w:rsidRDefault="00D63546" w:rsidP="00C961C9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</w:t>
            </w:r>
            <w:r w:rsidR="00A6409C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vAlign w:val="center"/>
          </w:tcPr>
          <w:p w:rsidR="001B475A" w:rsidRPr="00630395" w:rsidRDefault="00F84CAE" w:rsidP="00CA13FB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第二产业</w:t>
            </w:r>
          </w:p>
        </w:tc>
        <w:tc>
          <w:tcPr>
            <w:tcW w:w="1714" w:type="dxa"/>
            <w:vAlign w:val="center"/>
          </w:tcPr>
          <w:p w:rsidR="001B475A" w:rsidRPr="00066C0F" w:rsidRDefault="00A6409C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216515</w:t>
            </w:r>
            <w:r w:rsidR="00A17CFD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4970CF" w:rsidRDefault="00C961C9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A6409C">
              <w:rPr>
                <w:rFonts w:ascii="宋体" w:hAnsi="宋体" w:hint="eastAsia"/>
                <w:sz w:val="21"/>
                <w:szCs w:val="21"/>
              </w:rPr>
              <w:t>0.1</w:t>
            </w: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vAlign w:val="center"/>
          </w:tcPr>
          <w:p w:rsidR="001B475A" w:rsidRPr="00630395" w:rsidRDefault="00F84CAE" w:rsidP="00CA13FB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工业</w:t>
            </w:r>
          </w:p>
        </w:tc>
        <w:tc>
          <w:tcPr>
            <w:tcW w:w="1714" w:type="dxa"/>
            <w:vAlign w:val="center"/>
          </w:tcPr>
          <w:p w:rsidR="001B475A" w:rsidRPr="00066C0F" w:rsidRDefault="00A6409C" w:rsidP="00936B9C">
            <w:pPr>
              <w:widowControl/>
              <w:ind w:right="420" w:firstLineChars="150" w:firstLine="31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203074</w:t>
            </w:r>
            <w:r w:rsidR="007A6CEC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5841C9" w:rsidRDefault="00A6409C" w:rsidP="00C961C9">
            <w:pPr>
              <w:widowControl/>
              <w:ind w:right="420"/>
              <w:jc w:val="righ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10.3</w:t>
            </w:r>
          </w:p>
        </w:tc>
      </w:tr>
      <w:tr w:rsidR="00F84CAE" w:rsidRPr="005841C9" w:rsidTr="00CA169B">
        <w:trPr>
          <w:gridAfter w:val="1"/>
          <w:wAfter w:w="14" w:type="dxa"/>
          <w:trHeight w:val="463"/>
        </w:trPr>
        <w:tc>
          <w:tcPr>
            <w:tcW w:w="2199" w:type="dxa"/>
            <w:vAlign w:val="center"/>
          </w:tcPr>
          <w:p w:rsidR="001B475A" w:rsidRPr="00630395" w:rsidRDefault="00F84CAE" w:rsidP="00CA13FB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建筑业</w:t>
            </w:r>
          </w:p>
        </w:tc>
        <w:tc>
          <w:tcPr>
            <w:tcW w:w="1714" w:type="dxa"/>
            <w:vAlign w:val="center"/>
          </w:tcPr>
          <w:p w:rsidR="001B475A" w:rsidRPr="006634DD" w:rsidRDefault="00C961C9" w:rsidP="00936B9C">
            <w:pPr>
              <w:widowControl/>
              <w:ind w:right="420" w:firstLineChars="200" w:firstLine="42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C961C9">
              <w:rPr>
                <w:rFonts w:ascii="宋体" w:hAnsi="宋体"/>
                <w:color w:val="000000" w:themeColor="text1"/>
                <w:sz w:val="21"/>
                <w:szCs w:val="21"/>
              </w:rPr>
              <w:t>14050</w:t>
            </w:r>
            <w:r w:rsidR="007A6CEC" w:rsidRPr="006634DD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6634DD" w:rsidRDefault="00A6409C" w:rsidP="00C961C9">
            <w:pPr>
              <w:widowControl/>
              <w:ind w:right="420"/>
              <w:jc w:val="right"/>
              <w:rPr>
                <w:rFonts w:ascii="华文楷体" w:eastAsia="华文楷体" w:hAnsi="华文楷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7.7</w:t>
            </w: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vAlign w:val="center"/>
          </w:tcPr>
          <w:p w:rsidR="001B475A" w:rsidRPr="00630395" w:rsidRDefault="00F84CAE" w:rsidP="00CA13FB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第三产业</w:t>
            </w:r>
          </w:p>
        </w:tc>
        <w:tc>
          <w:tcPr>
            <w:tcW w:w="1714" w:type="dxa"/>
            <w:vAlign w:val="center"/>
          </w:tcPr>
          <w:p w:rsidR="001B475A" w:rsidRPr="00066C0F" w:rsidRDefault="00C961C9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 w:rsidRPr="00C961C9">
              <w:rPr>
                <w:rFonts w:ascii="宋体" w:hAnsi="宋体"/>
                <w:sz w:val="21"/>
                <w:szCs w:val="21"/>
              </w:rPr>
              <w:t>1</w:t>
            </w:r>
            <w:r w:rsidR="00A6409C">
              <w:rPr>
                <w:rFonts w:ascii="宋体" w:hAnsi="宋体" w:hint="eastAsia"/>
                <w:sz w:val="21"/>
                <w:szCs w:val="21"/>
              </w:rPr>
              <w:t>59362</w:t>
            </w:r>
            <w:r w:rsidR="00A17CFD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5841C9" w:rsidRDefault="00A6409C" w:rsidP="004970CF">
            <w:pPr>
              <w:widowControl/>
              <w:ind w:right="420"/>
              <w:jc w:val="righ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8.5</w:t>
            </w:r>
          </w:p>
        </w:tc>
      </w:tr>
      <w:tr w:rsidR="00F84CAE" w:rsidRPr="005841C9" w:rsidTr="00CA169B">
        <w:trPr>
          <w:gridAfter w:val="1"/>
          <w:wAfter w:w="14" w:type="dxa"/>
          <w:trHeight w:val="463"/>
        </w:trPr>
        <w:tc>
          <w:tcPr>
            <w:tcW w:w="2199" w:type="dxa"/>
            <w:vAlign w:val="center"/>
          </w:tcPr>
          <w:p w:rsidR="001B475A" w:rsidRPr="00630395" w:rsidRDefault="00F84CAE" w:rsidP="001B475A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30395">
              <w:rPr>
                <w:rFonts w:ascii="黑体" w:eastAsia="黑体" w:hAnsi="黑体" w:hint="eastAsia"/>
                <w:sz w:val="21"/>
                <w:szCs w:val="21"/>
              </w:rPr>
              <w:t>其他县市生产总值</w:t>
            </w:r>
          </w:p>
        </w:tc>
        <w:tc>
          <w:tcPr>
            <w:tcW w:w="1714" w:type="dxa"/>
            <w:vAlign w:val="center"/>
          </w:tcPr>
          <w:p w:rsidR="001B475A" w:rsidRPr="004970CF" w:rsidRDefault="001B475A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1B475A" w:rsidRPr="005841C9" w:rsidRDefault="001B475A" w:rsidP="004970CF">
            <w:pPr>
              <w:widowControl/>
              <w:jc w:val="righ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vAlign w:val="center"/>
          </w:tcPr>
          <w:p w:rsidR="001B475A" w:rsidRPr="00630395" w:rsidRDefault="00CA13FB" w:rsidP="001B475A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630395">
              <w:rPr>
                <w:rFonts w:ascii="华文楷体" w:eastAsia="华文楷体" w:hAnsi="华文楷体"/>
                <w:sz w:val="21"/>
                <w:szCs w:val="21"/>
              </w:rPr>
              <w:t xml:space="preserve"> </w:t>
            </w:r>
            <w:r w:rsidR="00F84CAE" w:rsidRPr="00630395">
              <w:rPr>
                <w:rFonts w:ascii="华文楷体" w:eastAsia="华文楷体" w:hAnsi="华文楷体" w:hint="eastAsia"/>
                <w:sz w:val="21"/>
                <w:szCs w:val="21"/>
              </w:rPr>
              <w:t>湘西州（不含烟）</w:t>
            </w:r>
          </w:p>
        </w:tc>
        <w:tc>
          <w:tcPr>
            <w:tcW w:w="1714" w:type="dxa"/>
            <w:vAlign w:val="center"/>
          </w:tcPr>
          <w:p w:rsidR="001B475A" w:rsidRPr="004970CF" w:rsidRDefault="004640A7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 w:rsidRPr="004640A7">
              <w:rPr>
                <w:rFonts w:ascii="宋体" w:hAnsi="宋体"/>
                <w:sz w:val="21"/>
                <w:szCs w:val="21"/>
              </w:rPr>
              <w:t>3</w:t>
            </w:r>
            <w:r w:rsidR="00F63AFD">
              <w:rPr>
                <w:rFonts w:ascii="宋体" w:hAnsi="宋体" w:hint="eastAsia"/>
                <w:sz w:val="21"/>
                <w:szCs w:val="21"/>
              </w:rPr>
              <w:t>696360</w:t>
            </w:r>
            <w:r w:rsidR="00F02873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4970CF" w:rsidRDefault="004640A7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="006773ED">
              <w:rPr>
                <w:rFonts w:ascii="宋体" w:hAnsi="宋体" w:hint="eastAsia"/>
                <w:sz w:val="21"/>
                <w:szCs w:val="21"/>
              </w:rPr>
              <w:t>.</w:t>
            </w:r>
            <w:r w:rsidR="00F63AFD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vAlign w:val="center"/>
          </w:tcPr>
          <w:p w:rsidR="001B475A" w:rsidRPr="00630395" w:rsidRDefault="00CA13FB" w:rsidP="001B475A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630395">
              <w:rPr>
                <w:rFonts w:ascii="华文楷体" w:eastAsia="华文楷体" w:hAnsi="华文楷体"/>
                <w:sz w:val="21"/>
                <w:szCs w:val="21"/>
              </w:rPr>
              <w:t xml:space="preserve"> </w:t>
            </w:r>
            <w:r w:rsidR="00F84CAE" w:rsidRPr="00630395">
              <w:rPr>
                <w:rFonts w:ascii="华文楷体" w:eastAsia="华文楷体" w:hAnsi="华文楷体" w:hint="eastAsia"/>
                <w:sz w:val="21"/>
                <w:szCs w:val="21"/>
              </w:rPr>
              <w:t>吉首市（不含烟）</w:t>
            </w:r>
          </w:p>
        </w:tc>
        <w:tc>
          <w:tcPr>
            <w:tcW w:w="1714" w:type="dxa"/>
            <w:vAlign w:val="center"/>
          </w:tcPr>
          <w:p w:rsidR="001B475A" w:rsidRPr="004970CF" w:rsidRDefault="00F63AFD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974342</w:t>
            </w:r>
            <w:r w:rsidR="00F02873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4970CF" w:rsidRDefault="00EF31E8" w:rsidP="004640A7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10.</w:t>
            </w:r>
            <w:r w:rsidR="00093FF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  <w:tr w:rsidR="00F84CAE" w:rsidRPr="005841C9" w:rsidTr="00CA169B">
        <w:trPr>
          <w:gridAfter w:val="1"/>
          <w:wAfter w:w="14" w:type="dxa"/>
          <w:trHeight w:val="463"/>
        </w:trPr>
        <w:tc>
          <w:tcPr>
            <w:tcW w:w="2199" w:type="dxa"/>
            <w:vAlign w:val="center"/>
          </w:tcPr>
          <w:p w:rsidR="001B475A" w:rsidRPr="00630395" w:rsidRDefault="00F84CAE" w:rsidP="00CA13FB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714" w:type="dxa"/>
            <w:vAlign w:val="center"/>
          </w:tcPr>
          <w:p w:rsidR="001B475A" w:rsidRPr="004970CF" w:rsidRDefault="004640A7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 w:rsidRPr="004640A7">
              <w:rPr>
                <w:rFonts w:ascii="宋体" w:hAnsi="宋体"/>
                <w:sz w:val="21"/>
                <w:szCs w:val="21"/>
              </w:rPr>
              <w:t>3</w:t>
            </w:r>
            <w:r w:rsidR="00093FFA">
              <w:rPr>
                <w:rFonts w:ascii="宋体" w:hAnsi="宋体" w:hint="eastAsia"/>
                <w:sz w:val="21"/>
                <w:szCs w:val="21"/>
              </w:rPr>
              <w:t>94505</w:t>
            </w:r>
            <w:r w:rsidR="00654E1B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4970CF" w:rsidRDefault="00093FFA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2.7</w:t>
            </w: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vAlign w:val="center"/>
          </w:tcPr>
          <w:p w:rsidR="001B475A" w:rsidRPr="00630395" w:rsidRDefault="00F84CAE" w:rsidP="00CA13FB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714" w:type="dxa"/>
            <w:vAlign w:val="center"/>
          </w:tcPr>
          <w:p w:rsidR="001B475A" w:rsidRPr="004970CF" w:rsidRDefault="004640A7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 w:rsidRPr="004640A7">
              <w:rPr>
                <w:rFonts w:ascii="宋体" w:hAnsi="宋体"/>
                <w:sz w:val="21"/>
                <w:szCs w:val="21"/>
              </w:rPr>
              <w:t>5</w:t>
            </w:r>
            <w:r w:rsidR="00093FFA">
              <w:rPr>
                <w:rFonts w:ascii="宋体" w:hAnsi="宋体" w:hint="eastAsia"/>
                <w:sz w:val="21"/>
                <w:szCs w:val="21"/>
              </w:rPr>
              <w:t>09361</w:t>
            </w:r>
            <w:r w:rsidR="00654E1B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5841C9" w:rsidRDefault="00093FFA" w:rsidP="004640A7">
            <w:pPr>
              <w:widowControl/>
              <w:ind w:right="420"/>
              <w:jc w:val="righ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8.5</w:t>
            </w: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vAlign w:val="center"/>
          </w:tcPr>
          <w:p w:rsidR="001B475A" w:rsidRPr="00630395" w:rsidRDefault="00F84CAE" w:rsidP="00CA13FB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714" w:type="dxa"/>
            <w:vAlign w:val="center"/>
          </w:tcPr>
          <w:p w:rsidR="001B475A" w:rsidRPr="004970CF" w:rsidRDefault="00093FFA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340544</w:t>
            </w:r>
            <w:r w:rsidR="00654E1B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4970CF" w:rsidRDefault="00093FFA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5.5</w:t>
            </w:r>
          </w:p>
        </w:tc>
      </w:tr>
      <w:tr w:rsidR="00F84CAE" w:rsidRPr="005841C9" w:rsidTr="00CA169B">
        <w:trPr>
          <w:gridAfter w:val="1"/>
          <w:wAfter w:w="14" w:type="dxa"/>
          <w:trHeight w:val="463"/>
        </w:trPr>
        <w:tc>
          <w:tcPr>
            <w:tcW w:w="2199" w:type="dxa"/>
            <w:vAlign w:val="center"/>
          </w:tcPr>
          <w:p w:rsidR="001B475A" w:rsidRPr="00630395" w:rsidRDefault="00F84CAE" w:rsidP="00CA13FB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714" w:type="dxa"/>
            <w:vAlign w:val="center"/>
          </w:tcPr>
          <w:p w:rsidR="001B475A" w:rsidRPr="004970CF" w:rsidRDefault="004640A7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 w:rsidRPr="004640A7">
              <w:rPr>
                <w:rFonts w:ascii="宋体" w:hAnsi="宋体"/>
                <w:sz w:val="21"/>
                <w:szCs w:val="21"/>
              </w:rPr>
              <w:t>1</w:t>
            </w:r>
            <w:r w:rsidR="00093FFA">
              <w:rPr>
                <w:rFonts w:ascii="宋体" w:hAnsi="宋体" w:hint="eastAsia"/>
                <w:sz w:val="21"/>
                <w:szCs w:val="21"/>
              </w:rPr>
              <w:t>60977</w:t>
            </w:r>
            <w:r w:rsidR="00654E1B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vAlign w:val="center"/>
          </w:tcPr>
          <w:p w:rsidR="001B475A" w:rsidRPr="004970CF" w:rsidRDefault="004640A7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</w:t>
            </w:r>
            <w:r w:rsidR="00093FFA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tcBorders>
              <w:bottom w:val="nil"/>
            </w:tcBorders>
            <w:vAlign w:val="center"/>
          </w:tcPr>
          <w:p w:rsidR="001B475A" w:rsidRPr="00630395" w:rsidRDefault="00F84CAE" w:rsidP="00CA13FB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714" w:type="dxa"/>
            <w:tcBorders>
              <w:bottom w:val="nil"/>
            </w:tcBorders>
            <w:vAlign w:val="center"/>
          </w:tcPr>
          <w:p w:rsidR="001B475A" w:rsidRPr="004970CF" w:rsidRDefault="004640A7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 w:rsidRPr="004640A7">
              <w:rPr>
                <w:rFonts w:ascii="宋体" w:hAnsi="宋体"/>
                <w:sz w:val="21"/>
                <w:szCs w:val="21"/>
              </w:rPr>
              <w:t>3</w:t>
            </w:r>
            <w:r w:rsidR="00093FFA">
              <w:rPr>
                <w:rFonts w:ascii="宋体" w:hAnsi="宋体" w:hint="eastAsia"/>
                <w:sz w:val="21"/>
                <w:szCs w:val="21"/>
              </w:rPr>
              <w:t>56964</w:t>
            </w:r>
            <w:r w:rsidR="00654E1B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tcBorders>
              <w:bottom w:val="nil"/>
            </w:tcBorders>
            <w:vAlign w:val="center"/>
          </w:tcPr>
          <w:p w:rsidR="001B475A" w:rsidRPr="004970CF" w:rsidRDefault="00093FFA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7.8</w:t>
            </w:r>
          </w:p>
        </w:tc>
      </w:tr>
      <w:tr w:rsidR="00F84CAE" w:rsidRPr="005841C9" w:rsidTr="00CA169B">
        <w:trPr>
          <w:gridAfter w:val="1"/>
          <w:wAfter w:w="14" w:type="dxa"/>
          <w:trHeight w:val="463"/>
        </w:trPr>
        <w:tc>
          <w:tcPr>
            <w:tcW w:w="2199" w:type="dxa"/>
            <w:tcBorders>
              <w:top w:val="nil"/>
              <w:bottom w:val="nil"/>
            </w:tcBorders>
            <w:vAlign w:val="center"/>
          </w:tcPr>
          <w:p w:rsidR="001B475A" w:rsidRPr="00630395" w:rsidRDefault="00F84CAE" w:rsidP="00CA13FB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714" w:type="dxa"/>
            <w:tcBorders>
              <w:top w:val="nil"/>
              <w:bottom w:val="nil"/>
            </w:tcBorders>
            <w:vAlign w:val="center"/>
          </w:tcPr>
          <w:p w:rsidR="001B475A" w:rsidRPr="004970CF" w:rsidRDefault="004640A7" w:rsidP="003C55A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 w:rsidRPr="004640A7">
              <w:rPr>
                <w:rFonts w:ascii="宋体" w:hAnsi="宋体"/>
                <w:sz w:val="21"/>
                <w:szCs w:val="21"/>
              </w:rPr>
              <w:t>4</w:t>
            </w:r>
            <w:r w:rsidR="00093FFA">
              <w:rPr>
                <w:rFonts w:ascii="宋体" w:hAnsi="宋体" w:hint="eastAsia"/>
                <w:sz w:val="21"/>
                <w:szCs w:val="21"/>
              </w:rPr>
              <w:t>56015</w:t>
            </w:r>
            <w:r w:rsidR="00654E1B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:rsidR="001B475A" w:rsidRPr="004970CF" w:rsidRDefault="004640A7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="00093FFA">
              <w:rPr>
                <w:rFonts w:ascii="宋体" w:hAnsi="宋体" w:hint="eastAsia"/>
                <w:sz w:val="21"/>
                <w:szCs w:val="21"/>
              </w:rPr>
              <w:t>.1</w:t>
            </w:r>
          </w:p>
        </w:tc>
      </w:tr>
      <w:tr w:rsidR="00F84CAE" w:rsidRPr="005841C9" w:rsidTr="00CA169B">
        <w:trPr>
          <w:gridAfter w:val="1"/>
          <w:wAfter w:w="14" w:type="dxa"/>
          <w:trHeight w:val="480"/>
        </w:trPr>
        <w:tc>
          <w:tcPr>
            <w:tcW w:w="2199" w:type="dxa"/>
            <w:tcBorders>
              <w:top w:val="nil"/>
              <w:bottom w:val="single" w:sz="12" w:space="0" w:color="auto"/>
            </w:tcBorders>
            <w:vAlign w:val="center"/>
          </w:tcPr>
          <w:p w:rsidR="001B475A" w:rsidRPr="00630395" w:rsidRDefault="00DF309F" w:rsidP="00F84CAE">
            <w:pPr>
              <w:widowControl/>
              <w:jc w:val="left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630395">
              <w:rPr>
                <w:rFonts w:ascii="华文楷体" w:eastAsia="华文楷体" w:hAnsi="华文楷体" w:hint="eastAsia"/>
                <w:spacing w:val="-10"/>
                <w:sz w:val="21"/>
                <w:szCs w:val="21"/>
              </w:rPr>
              <w:t>湘西经开区（不含烟）</w:t>
            </w:r>
          </w:p>
        </w:tc>
        <w:tc>
          <w:tcPr>
            <w:tcW w:w="1714" w:type="dxa"/>
            <w:tcBorders>
              <w:top w:val="nil"/>
              <w:bottom w:val="single" w:sz="12" w:space="0" w:color="auto"/>
            </w:tcBorders>
            <w:vAlign w:val="center"/>
          </w:tcPr>
          <w:p w:rsidR="001B475A" w:rsidRPr="004970CF" w:rsidRDefault="004640A7" w:rsidP="00F72B20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 w:rsidRPr="004640A7">
              <w:rPr>
                <w:rFonts w:ascii="宋体" w:hAnsi="宋体"/>
                <w:sz w:val="21"/>
                <w:szCs w:val="21"/>
              </w:rPr>
              <w:t>2</w:t>
            </w:r>
            <w:r w:rsidR="00093FFA">
              <w:rPr>
                <w:rFonts w:ascii="宋体" w:hAnsi="宋体" w:hint="eastAsia"/>
                <w:sz w:val="21"/>
                <w:szCs w:val="21"/>
              </w:rPr>
              <w:t>86780</w:t>
            </w:r>
            <w:r w:rsidR="00654E1B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  <w:tc>
          <w:tcPr>
            <w:tcW w:w="1265" w:type="dxa"/>
            <w:tcBorders>
              <w:top w:val="nil"/>
              <w:bottom w:val="single" w:sz="12" w:space="0" w:color="auto"/>
            </w:tcBorders>
            <w:vAlign w:val="center"/>
          </w:tcPr>
          <w:p w:rsidR="001B475A" w:rsidRPr="004970CF" w:rsidRDefault="007A0A86" w:rsidP="004970CF">
            <w:pPr>
              <w:widowControl/>
              <w:ind w:right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 w:rsidR="004640A7">
              <w:rPr>
                <w:rFonts w:ascii="宋体" w:hAnsi="宋体"/>
                <w:sz w:val="21"/>
                <w:szCs w:val="21"/>
              </w:rPr>
              <w:t>5.</w:t>
            </w:r>
            <w:r w:rsidR="00093FFA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</w:tbl>
    <w:p w:rsidR="003F155E" w:rsidRPr="005841C9" w:rsidRDefault="003F155E" w:rsidP="003F155E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841C9">
        <w:rPr>
          <w:rFonts w:ascii="华文楷体" w:eastAsia="华文楷体" w:hAnsi="华文楷体" w:hint="eastAsia"/>
          <w:b/>
          <w:sz w:val="28"/>
          <w:szCs w:val="28"/>
        </w:rPr>
        <w:lastRenderedPageBreak/>
        <w:t>规模工业增加值</w:t>
      </w:r>
    </w:p>
    <w:tbl>
      <w:tblPr>
        <w:tblStyle w:val="ab"/>
        <w:tblW w:w="5105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69"/>
        <w:gridCol w:w="873"/>
        <w:gridCol w:w="890"/>
        <w:gridCol w:w="873"/>
      </w:tblGrid>
      <w:tr w:rsidR="00057B5A" w:rsidTr="006C3358">
        <w:trPr>
          <w:trHeight w:val="415"/>
        </w:trPr>
        <w:tc>
          <w:tcPr>
            <w:tcW w:w="2469" w:type="dxa"/>
            <w:vMerge w:val="restart"/>
            <w:tcBorders>
              <w:top w:val="single" w:sz="12" w:space="0" w:color="auto"/>
            </w:tcBorders>
          </w:tcPr>
          <w:p w:rsidR="00057B5A" w:rsidRPr="005841C9" w:rsidRDefault="00057B5A" w:rsidP="00FF5ABC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57B5A" w:rsidRPr="005841C9" w:rsidRDefault="00057B5A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绝对额（万元）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057B5A" w:rsidRPr="005841C9" w:rsidRDefault="00057B5A" w:rsidP="00DF309F">
            <w:pPr>
              <w:widowControl/>
              <w:jc w:val="left"/>
              <w:rPr>
                <w:rFonts w:ascii="黑体" w:eastAsia="黑体" w:hAnsi="黑体"/>
                <w:b/>
                <w:spacing w:val="-26"/>
                <w:sz w:val="15"/>
                <w:szCs w:val="15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26"/>
                <w:sz w:val="21"/>
                <w:szCs w:val="21"/>
              </w:rPr>
              <w:t>累计增速</w:t>
            </w:r>
          </w:p>
          <w:p w:rsidR="00057B5A" w:rsidRPr="005841C9" w:rsidRDefault="00057B5A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（%）</w:t>
            </w:r>
          </w:p>
        </w:tc>
      </w:tr>
      <w:tr w:rsidR="00057B5A" w:rsidTr="006C3358">
        <w:trPr>
          <w:trHeight w:val="442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:rsidR="00057B5A" w:rsidRPr="005841C9" w:rsidRDefault="00057B5A" w:rsidP="00FF5ABC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057B5A" w:rsidRPr="005841C9" w:rsidRDefault="00D26698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8</w:t>
            </w:r>
            <w:r w:rsidR="00057B5A"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057B5A" w:rsidRPr="005841C9" w:rsidRDefault="00057B5A" w:rsidP="001817EA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D26698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8</w:t>
            </w: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7B5A" w:rsidRPr="005841C9" w:rsidRDefault="00057B5A" w:rsidP="00163CE9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</w:p>
        </w:tc>
      </w:tr>
      <w:tr w:rsidR="009E7F8A" w:rsidTr="006C3358">
        <w:trPr>
          <w:trHeight w:val="365"/>
        </w:trPr>
        <w:tc>
          <w:tcPr>
            <w:tcW w:w="2469" w:type="dxa"/>
            <w:tcBorders>
              <w:top w:val="single" w:sz="4" w:space="0" w:color="auto"/>
            </w:tcBorders>
          </w:tcPr>
          <w:p w:rsidR="009E7F8A" w:rsidRPr="00C3382A" w:rsidRDefault="009E7F8A" w:rsidP="009E7F8A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规模工业增加值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:rsidR="009E7F8A" w:rsidRPr="009E7F8A" w:rsidRDefault="00FD2680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D2680">
              <w:rPr>
                <w:rFonts w:ascii="宋体" w:hAnsi="宋体"/>
                <w:sz w:val="21"/>
                <w:szCs w:val="21"/>
              </w:rPr>
              <w:t>17</w:t>
            </w:r>
            <w:r w:rsidR="00282BDB">
              <w:rPr>
                <w:rFonts w:ascii="宋体" w:hAnsi="宋体" w:hint="eastAsia"/>
                <w:sz w:val="21"/>
                <w:szCs w:val="21"/>
              </w:rPr>
              <w:t>033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9E7F8A" w:rsidRPr="009E7F8A" w:rsidRDefault="00282BDB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108613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9E7F8A" w:rsidRPr="004970CF" w:rsidRDefault="009E7F8A" w:rsidP="00FD2680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282BDB">
              <w:rPr>
                <w:rFonts w:ascii="宋体" w:hAnsi="宋体" w:hint="eastAsia"/>
                <w:sz w:val="21"/>
                <w:szCs w:val="21"/>
              </w:rPr>
              <w:t>2.0</w:t>
            </w:r>
          </w:p>
        </w:tc>
      </w:tr>
      <w:tr w:rsidR="00163CE9" w:rsidTr="006C3358">
        <w:trPr>
          <w:trHeight w:val="351"/>
        </w:trPr>
        <w:tc>
          <w:tcPr>
            <w:tcW w:w="2469" w:type="dxa"/>
          </w:tcPr>
          <w:p w:rsidR="00163CE9" w:rsidRPr="00630395" w:rsidRDefault="00163CE9" w:rsidP="00FF5ABC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按轻重工业分：</w:t>
            </w:r>
          </w:p>
        </w:tc>
        <w:tc>
          <w:tcPr>
            <w:tcW w:w="873" w:type="dxa"/>
          </w:tcPr>
          <w:p w:rsidR="00163CE9" w:rsidRPr="004970CF" w:rsidRDefault="00163CE9" w:rsidP="00FF5ABC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</w:tcPr>
          <w:p w:rsidR="00163CE9" w:rsidRPr="004970CF" w:rsidRDefault="00163CE9" w:rsidP="00FF5ABC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3" w:type="dxa"/>
          </w:tcPr>
          <w:p w:rsidR="00163CE9" w:rsidRPr="004970CF" w:rsidRDefault="00163CE9" w:rsidP="005B25B5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9E7F8A" w:rsidTr="006C3358">
        <w:trPr>
          <w:trHeight w:val="365"/>
        </w:trPr>
        <w:tc>
          <w:tcPr>
            <w:tcW w:w="2469" w:type="dxa"/>
          </w:tcPr>
          <w:p w:rsidR="009E7F8A" w:rsidRPr="00630395" w:rsidRDefault="009E7F8A" w:rsidP="009E7F8A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轻工业</w:t>
            </w:r>
          </w:p>
        </w:tc>
        <w:tc>
          <w:tcPr>
            <w:tcW w:w="873" w:type="dxa"/>
            <w:vAlign w:val="center"/>
          </w:tcPr>
          <w:p w:rsidR="009E7F8A" w:rsidRPr="009E7F8A" w:rsidRDefault="00282BDB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9E7F8A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208</w:t>
            </w:r>
          </w:p>
        </w:tc>
        <w:tc>
          <w:tcPr>
            <w:tcW w:w="890" w:type="dxa"/>
            <w:vAlign w:val="center"/>
          </w:tcPr>
          <w:p w:rsidR="009E7F8A" w:rsidRPr="009E7F8A" w:rsidRDefault="009E7F8A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282BDB">
              <w:rPr>
                <w:rFonts w:ascii="宋体" w:hAnsi="宋体" w:hint="eastAsia"/>
                <w:sz w:val="21"/>
                <w:szCs w:val="21"/>
              </w:rPr>
              <w:t xml:space="preserve"> 1380</w:t>
            </w:r>
          </w:p>
        </w:tc>
        <w:tc>
          <w:tcPr>
            <w:tcW w:w="873" w:type="dxa"/>
            <w:vAlign w:val="center"/>
          </w:tcPr>
          <w:p w:rsidR="009E7F8A" w:rsidRPr="009E7F8A" w:rsidRDefault="00282BDB" w:rsidP="009E7F8A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3.0</w:t>
            </w:r>
          </w:p>
        </w:tc>
      </w:tr>
      <w:tr w:rsidR="009E7F8A" w:rsidTr="006C3358">
        <w:trPr>
          <w:trHeight w:val="365"/>
        </w:trPr>
        <w:tc>
          <w:tcPr>
            <w:tcW w:w="2469" w:type="dxa"/>
          </w:tcPr>
          <w:p w:rsidR="009E7F8A" w:rsidRPr="00630395" w:rsidRDefault="009E7F8A" w:rsidP="009E7F8A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重工业</w:t>
            </w:r>
          </w:p>
        </w:tc>
        <w:tc>
          <w:tcPr>
            <w:tcW w:w="873" w:type="dxa"/>
            <w:vAlign w:val="center"/>
          </w:tcPr>
          <w:p w:rsidR="009E7F8A" w:rsidRPr="009E7F8A" w:rsidRDefault="00FD2680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D2680">
              <w:rPr>
                <w:rFonts w:ascii="宋体" w:hAnsi="宋体"/>
                <w:sz w:val="21"/>
                <w:szCs w:val="21"/>
              </w:rPr>
              <w:t>1</w:t>
            </w:r>
            <w:r w:rsidR="00282BDB">
              <w:rPr>
                <w:rFonts w:ascii="宋体" w:hAnsi="宋体" w:hint="eastAsia"/>
                <w:sz w:val="21"/>
                <w:szCs w:val="21"/>
              </w:rPr>
              <w:t>6826</w:t>
            </w:r>
          </w:p>
        </w:tc>
        <w:tc>
          <w:tcPr>
            <w:tcW w:w="890" w:type="dxa"/>
            <w:vAlign w:val="center"/>
          </w:tcPr>
          <w:p w:rsidR="009E7F8A" w:rsidRPr="009E7F8A" w:rsidRDefault="00282BDB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107233</w:t>
            </w:r>
          </w:p>
        </w:tc>
        <w:tc>
          <w:tcPr>
            <w:tcW w:w="873" w:type="dxa"/>
            <w:vAlign w:val="center"/>
          </w:tcPr>
          <w:p w:rsidR="009E7F8A" w:rsidRPr="009E7F8A" w:rsidRDefault="00FD2680" w:rsidP="009E7F8A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FD2680">
              <w:rPr>
                <w:rFonts w:ascii="宋体" w:hAnsi="宋体"/>
                <w:sz w:val="21"/>
                <w:szCs w:val="21"/>
              </w:rPr>
              <w:t>17</w:t>
            </w:r>
            <w:r w:rsidR="00282BDB">
              <w:rPr>
                <w:rFonts w:ascii="宋体" w:hAnsi="宋体" w:hint="eastAsia"/>
                <w:sz w:val="21"/>
                <w:szCs w:val="21"/>
              </w:rPr>
              <w:t>.4</w:t>
            </w:r>
          </w:p>
        </w:tc>
      </w:tr>
      <w:tr w:rsidR="00163CE9" w:rsidTr="006C3358">
        <w:trPr>
          <w:trHeight w:val="351"/>
        </w:trPr>
        <w:tc>
          <w:tcPr>
            <w:tcW w:w="2469" w:type="dxa"/>
          </w:tcPr>
          <w:p w:rsidR="00163CE9" w:rsidRPr="00630395" w:rsidRDefault="00163CE9" w:rsidP="00FF5ABC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按经济类型分：</w:t>
            </w:r>
          </w:p>
        </w:tc>
        <w:tc>
          <w:tcPr>
            <w:tcW w:w="873" w:type="dxa"/>
          </w:tcPr>
          <w:p w:rsidR="00163CE9" w:rsidRPr="004970CF" w:rsidRDefault="00163CE9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</w:tcPr>
          <w:p w:rsidR="00163CE9" w:rsidRPr="004970CF" w:rsidRDefault="00163CE9" w:rsidP="00FF5ABC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3" w:type="dxa"/>
          </w:tcPr>
          <w:p w:rsidR="00163CE9" w:rsidRPr="004970CF" w:rsidRDefault="00163CE9" w:rsidP="005B25B5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9E7F8A" w:rsidTr="006C3358">
        <w:trPr>
          <w:trHeight w:val="365"/>
        </w:trPr>
        <w:tc>
          <w:tcPr>
            <w:tcW w:w="2469" w:type="dxa"/>
          </w:tcPr>
          <w:p w:rsidR="009E7F8A" w:rsidRPr="00630395" w:rsidRDefault="009E7F8A" w:rsidP="009E7F8A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国有企业</w:t>
            </w:r>
          </w:p>
        </w:tc>
        <w:tc>
          <w:tcPr>
            <w:tcW w:w="873" w:type="dxa"/>
            <w:vAlign w:val="center"/>
          </w:tcPr>
          <w:p w:rsidR="009E7F8A" w:rsidRPr="009E7F8A" w:rsidRDefault="00FD2680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FD2680">
              <w:rPr>
                <w:rFonts w:ascii="宋体" w:hAnsi="宋体"/>
                <w:sz w:val="21"/>
                <w:szCs w:val="21"/>
              </w:rPr>
              <w:t>1</w:t>
            </w:r>
            <w:r w:rsidR="00282BDB">
              <w:rPr>
                <w:rFonts w:ascii="宋体" w:hAnsi="宋体" w:hint="eastAsia"/>
                <w:sz w:val="21"/>
                <w:szCs w:val="21"/>
              </w:rPr>
              <w:t>467</w:t>
            </w:r>
          </w:p>
        </w:tc>
        <w:tc>
          <w:tcPr>
            <w:tcW w:w="890" w:type="dxa"/>
            <w:vAlign w:val="center"/>
          </w:tcPr>
          <w:p w:rsidR="009E7F8A" w:rsidRPr="009E7F8A" w:rsidRDefault="009E7F8A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FD2680">
              <w:rPr>
                <w:rFonts w:ascii="宋体" w:hAnsi="宋体"/>
                <w:sz w:val="21"/>
                <w:szCs w:val="21"/>
              </w:rPr>
              <w:t xml:space="preserve"> </w:t>
            </w:r>
            <w:r w:rsidR="00282BDB">
              <w:rPr>
                <w:rFonts w:ascii="宋体" w:hAnsi="宋体" w:hint="eastAsia"/>
                <w:sz w:val="21"/>
                <w:szCs w:val="21"/>
              </w:rPr>
              <w:t>8437</w:t>
            </w:r>
          </w:p>
        </w:tc>
        <w:tc>
          <w:tcPr>
            <w:tcW w:w="873" w:type="dxa"/>
            <w:vAlign w:val="center"/>
          </w:tcPr>
          <w:p w:rsidR="009E7F8A" w:rsidRPr="009E7F8A" w:rsidRDefault="009E7F8A" w:rsidP="00FD2680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9E7F8A">
              <w:rPr>
                <w:rFonts w:ascii="宋体" w:hAnsi="宋体" w:hint="eastAsia"/>
                <w:sz w:val="21"/>
                <w:szCs w:val="21"/>
              </w:rPr>
              <w:t>-</w:t>
            </w:r>
            <w:r w:rsidR="00FD2680">
              <w:rPr>
                <w:rFonts w:ascii="宋体" w:hAnsi="宋体"/>
                <w:sz w:val="21"/>
                <w:szCs w:val="21"/>
              </w:rPr>
              <w:t>0</w:t>
            </w:r>
            <w:r w:rsidR="00282BDB">
              <w:rPr>
                <w:rFonts w:ascii="宋体" w:hAnsi="宋体" w:hint="eastAsia"/>
                <w:sz w:val="21"/>
                <w:szCs w:val="21"/>
              </w:rPr>
              <w:t>.5</w:t>
            </w:r>
          </w:p>
        </w:tc>
      </w:tr>
      <w:tr w:rsidR="009E7F8A" w:rsidTr="006C3358">
        <w:trPr>
          <w:trHeight w:val="351"/>
        </w:trPr>
        <w:tc>
          <w:tcPr>
            <w:tcW w:w="2469" w:type="dxa"/>
          </w:tcPr>
          <w:p w:rsidR="009E7F8A" w:rsidRPr="00630395" w:rsidRDefault="009E7F8A" w:rsidP="009E7F8A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股份制企业</w:t>
            </w:r>
          </w:p>
        </w:tc>
        <w:tc>
          <w:tcPr>
            <w:tcW w:w="873" w:type="dxa"/>
            <w:vAlign w:val="center"/>
          </w:tcPr>
          <w:p w:rsidR="009E7F8A" w:rsidRPr="009E7F8A" w:rsidRDefault="00FD2680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D2680">
              <w:rPr>
                <w:rFonts w:ascii="宋体" w:hAnsi="宋体"/>
                <w:sz w:val="21"/>
                <w:szCs w:val="21"/>
              </w:rPr>
              <w:t>1</w:t>
            </w:r>
            <w:r w:rsidR="00282BDB">
              <w:rPr>
                <w:rFonts w:ascii="宋体" w:hAnsi="宋体" w:hint="eastAsia"/>
                <w:sz w:val="21"/>
                <w:szCs w:val="21"/>
              </w:rPr>
              <w:t>5566</w:t>
            </w:r>
          </w:p>
        </w:tc>
        <w:tc>
          <w:tcPr>
            <w:tcW w:w="890" w:type="dxa"/>
            <w:vAlign w:val="center"/>
          </w:tcPr>
          <w:p w:rsidR="009E7F8A" w:rsidRPr="009E7F8A" w:rsidRDefault="00282BDB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100176</w:t>
            </w:r>
          </w:p>
        </w:tc>
        <w:tc>
          <w:tcPr>
            <w:tcW w:w="873" w:type="dxa"/>
            <w:vAlign w:val="center"/>
          </w:tcPr>
          <w:p w:rsidR="009E7F8A" w:rsidRPr="009E7F8A" w:rsidRDefault="00FD2680" w:rsidP="009E7F8A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FD2680">
              <w:rPr>
                <w:rFonts w:ascii="宋体" w:hAnsi="宋体"/>
                <w:sz w:val="21"/>
                <w:szCs w:val="21"/>
              </w:rPr>
              <w:t>1</w:t>
            </w:r>
            <w:r w:rsidR="00282BDB">
              <w:rPr>
                <w:rFonts w:ascii="宋体" w:hAnsi="宋体" w:hint="eastAsia"/>
                <w:sz w:val="21"/>
                <w:szCs w:val="21"/>
              </w:rPr>
              <w:t>9.5</w:t>
            </w:r>
          </w:p>
        </w:tc>
      </w:tr>
      <w:tr w:rsidR="00057B5A" w:rsidTr="006C3358">
        <w:trPr>
          <w:trHeight w:val="365"/>
        </w:trPr>
        <w:tc>
          <w:tcPr>
            <w:tcW w:w="2469" w:type="dxa"/>
          </w:tcPr>
          <w:p w:rsidR="00057B5A" w:rsidRPr="00630395" w:rsidRDefault="00057B5A" w:rsidP="00D20B79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其他经济类型</w:t>
            </w:r>
          </w:p>
        </w:tc>
        <w:tc>
          <w:tcPr>
            <w:tcW w:w="873" w:type="dxa"/>
          </w:tcPr>
          <w:p w:rsidR="00057B5A" w:rsidRPr="005B25B5" w:rsidRDefault="00057B5A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</w:tcPr>
          <w:p w:rsidR="00057B5A" w:rsidRPr="005B25B5" w:rsidRDefault="00057B5A" w:rsidP="00FF5ABC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3" w:type="dxa"/>
          </w:tcPr>
          <w:p w:rsidR="00057B5A" w:rsidRPr="005B25B5" w:rsidRDefault="00057B5A" w:rsidP="005B25B5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C10B8" w:rsidTr="006C3358">
        <w:trPr>
          <w:trHeight w:val="365"/>
        </w:trPr>
        <w:tc>
          <w:tcPr>
            <w:tcW w:w="2469" w:type="dxa"/>
          </w:tcPr>
          <w:p w:rsidR="002C10B8" w:rsidRPr="00630395" w:rsidRDefault="002C10B8" w:rsidP="002C10B8">
            <w:pPr>
              <w:widowControl/>
              <w:jc w:val="left"/>
              <w:rPr>
                <w:rFonts w:ascii="华文楷体" w:eastAsia="华文楷体" w:hAnsi="华文楷体"/>
                <w:spacing w:val="-20"/>
                <w:w w:val="90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pacing w:val="-20"/>
                <w:w w:val="90"/>
                <w:sz w:val="21"/>
                <w:szCs w:val="21"/>
              </w:rPr>
              <w:t>在总计中：国有及国有控股企业</w:t>
            </w:r>
          </w:p>
        </w:tc>
        <w:tc>
          <w:tcPr>
            <w:tcW w:w="873" w:type="dxa"/>
            <w:vAlign w:val="center"/>
          </w:tcPr>
          <w:p w:rsidR="002C10B8" w:rsidRPr="009E7F8A" w:rsidRDefault="002C10B8" w:rsidP="002C10B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FD2680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467</w:t>
            </w:r>
          </w:p>
        </w:tc>
        <w:tc>
          <w:tcPr>
            <w:tcW w:w="890" w:type="dxa"/>
            <w:vAlign w:val="center"/>
          </w:tcPr>
          <w:p w:rsidR="002C10B8" w:rsidRPr="009E7F8A" w:rsidRDefault="002C10B8" w:rsidP="002C10B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8437</w:t>
            </w:r>
          </w:p>
        </w:tc>
        <w:tc>
          <w:tcPr>
            <w:tcW w:w="873" w:type="dxa"/>
            <w:vAlign w:val="center"/>
          </w:tcPr>
          <w:p w:rsidR="002C10B8" w:rsidRPr="009E7F8A" w:rsidRDefault="002C10B8" w:rsidP="002C10B8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9E7F8A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.5</w:t>
            </w:r>
          </w:p>
        </w:tc>
      </w:tr>
      <w:tr w:rsidR="009E7F8A" w:rsidTr="006C3358">
        <w:trPr>
          <w:trHeight w:val="351"/>
        </w:trPr>
        <w:tc>
          <w:tcPr>
            <w:tcW w:w="2469" w:type="dxa"/>
          </w:tcPr>
          <w:p w:rsidR="009E7F8A" w:rsidRPr="00630395" w:rsidRDefault="009E7F8A" w:rsidP="009E7F8A">
            <w:pPr>
              <w:widowControl/>
              <w:jc w:val="left"/>
              <w:rPr>
                <w:rFonts w:ascii="华文楷体" w:eastAsia="华文楷体" w:hAnsi="华文楷体"/>
                <w:spacing w:val="-20"/>
                <w:w w:val="90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pacing w:val="-20"/>
                <w:w w:val="90"/>
                <w:sz w:val="21"/>
                <w:szCs w:val="21"/>
              </w:rPr>
              <w:t>在总计中：大中型工业企业</w:t>
            </w:r>
          </w:p>
        </w:tc>
        <w:tc>
          <w:tcPr>
            <w:tcW w:w="873" w:type="dxa"/>
            <w:vAlign w:val="center"/>
          </w:tcPr>
          <w:p w:rsidR="009E7F8A" w:rsidRPr="009E7F8A" w:rsidRDefault="00FD2680" w:rsidP="009E7F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D2680">
              <w:rPr>
                <w:rFonts w:ascii="宋体" w:hAnsi="宋体"/>
                <w:sz w:val="21"/>
                <w:szCs w:val="21"/>
              </w:rPr>
              <w:t>1</w:t>
            </w:r>
            <w:r w:rsidR="002C10B8">
              <w:rPr>
                <w:rFonts w:ascii="宋体" w:hAnsi="宋体" w:hint="eastAsia"/>
                <w:sz w:val="21"/>
                <w:szCs w:val="21"/>
              </w:rPr>
              <w:t>2258</w:t>
            </w:r>
          </w:p>
        </w:tc>
        <w:tc>
          <w:tcPr>
            <w:tcW w:w="890" w:type="dxa"/>
            <w:vAlign w:val="center"/>
          </w:tcPr>
          <w:p w:rsidR="009E7F8A" w:rsidRPr="009E7F8A" w:rsidRDefault="002C10B8" w:rsidP="00FD2680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78053</w:t>
            </w:r>
          </w:p>
        </w:tc>
        <w:tc>
          <w:tcPr>
            <w:tcW w:w="873" w:type="dxa"/>
            <w:vAlign w:val="center"/>
          </w:tcPr>
          <w:p w:rsidR="009E7F8A" w:rsidRPr="009E7F8A" w:rsidRDefault="00FD2680" w:rsidP="00FD2680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FD2680">
              <w:rPr>
                <w:rFonts w:ascii="宋体" w:hAnsi="宋体"/>
                <w:sz w:val="21"/>
                <w:szCs w:val="21"/>
              </w:rPr>
              <w:t>7</w:t>
            </w:r>
            <w:r w:rsidR="002C10B8">
              <w:rPr>
                <w:rFonts w:ascii="宋体" w:hAnsi="宋体" w:hint="eastAsia"/>
                <w:sz w:val="21"/>
                <w:szCs w:val="21"/>
              </w:rPr>
              <w:t>.3</w:t>
            </w:r>
          </w:p>
        </w:tc>
      </w:tr>
      <w:tr w:rsidR="002C10B8" w:rsidTr="006C3358">
        <w:trPr>
          <w:trHeight w:val="365"/>
        </w:trPr>
        <w:tc>
          <w:tcPr>
            <w:tcW w:w="2469" w:type="dxa"/>
          </w:tcPr>
          <w:p w:rsidR="002C10B8" w:rsidRPr="00630395" w:rsidRDefault="002C10B8" w:rsidP="002C10B8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其中：国有控股企业</w:t>
            </w:r>
          </w:p>
        </w:tc>
        <w:tc>
          <w:tcPr>
            <w:tcW w:w="873" w:type="dxa"/>
            <w:vAlign w:val="center"/>
          </w:tcPr>
          <w:p w:rsidR="002C10B8" w:rsidRPr="009E7F8A" w:rsidRDefault="002C10B8" w:rsidP="002C10B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FD2680"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467</w:t>
            </w:r>
          </w:p>
        </w:tc>
        <w:tc>
          <w:tcPr>
            <w:tcW w:w="890" w:type="dxa"/>
            <w:vAlign w:val="center"/>
          </w:tcPr>
          <w:p w:rsidR="002C10B8" w:rsidRPr="009E7F8A" w:rsidRDefault="002C10B8" w:rsidP="002C10B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8437</w:t>
            </w:r>
          </w:p>
        </w:tc>
        <w:tc>
          <w:tcPr>
            <w:tcW w:w="873" w:type="dxa"/>
            <w:vAlign w:val="center"/>
          </w:tcPr>
          <w:p w:rsidR="002C10B8" w:rsidRPr="009E7F8A" w:rsidRDefault="002C10B8" w:rsidP="002C10B8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9E7F8A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.5</w:t>
            </w:r>
          </w:p>
        </w:tc>
      </w:tr>
      <w:tr w:rsidR="000D697E" w:rsidTr="006C3358">
        <w:trPr>
          <w:trHeight w:val="365"/>
        </w:trPr>
        <w:tc>
          <w:tcPr>
            <w:tcW w:w="2469" w:type="dxa"/>
          </w:tcPr>
          <w:p w:rsidR="000D697E" w:rsidRPr="00630395" w:rsidRDefault="000D697E" w:rsidP="000D697E">
            <w:pPr>
              <w:widowControl/>
              <w:jc w:val="left"/>
              <w:rPr>
                <w:rFonts w:ascii="黑体" w:eastAsia="黑体" w:hAnsi="黑体"/>
                <w:spacing w:val="-14"/>
                <w:w w:val="90"/>
                <w:sz w:val="15"/>
                <w:szCs w:val="15"/>
              </w:rPr>
            </w:pPr>
            <w:r w:rsidRPr="00630395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其他县市规模工业增加值：</w:t>
            </w:r>
          </w:p>
        </w:tc>
        <w:tc>
          <w:tcPr>
            <w:tcW w:w="873" w:type="dxa"/>
          </w:tcPr>
          <w:p w:rsidR="000D697E" w:rsidRPr="004970CF" w:rsidRDefault="000D697E" w:rsidP="000D697E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</w:tcPr>
          <w:p w:rsidR="000D697E" w:rsidRPr="004970CF" w:rsidRDefault="000D697E" w:rsidP="000D697E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3" w:type="dxa"/>
          </w:tcPr>
          <w:p w:rsidR="000D697E" w:rsidRPr="004970CF" w:rsidRDefault="000D697E" w:rsidP="000D697E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73144B" w:rsidTr="006C3358">
        <w:trPr>
          <w:trHeight w:val="351"/>
        </w:trPr>
        <w:tc>
          <w:tcPr>
            <w:tcW w:w="2469" w:type="dxa"/>
          </w:tcPr>
          <w:p w:rsidR="0073144B" w:rsidRPr="00630395" w:rsidRDefault="0073144B" w:rsidP="0073144B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湘西州（不含烟）</w:t>
            </w:r>
          </w:p>
        </w:tc>
        <w:tc>
          <w:tcPr>
            <w:tcW w:w="873" w:type="dxa"/>
          </w:tcPr>
          <w:p w:rsidR="0073144B" w:rsidRPr="004970CF" w:rsidRDefault="0073144B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3144B" w:rsidRPr="0073144B" w:rsidRDefault="00F21742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545294</w:t>
            </w:r>
          </w:p>
        </w:tc>
        <w:tc>
          <w:tcPr>
            <w:tcW w:w="873" w:type="dxa"/>
            <w:vAlign w:val="center"/>
          </w:tcPr>
          <w:p w:rsidR="0073144B" w:rsidRPr="0073144B" w:rsidRDefault="0073144B" w:rsidP="0067057A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3144B">
              <w:rPr>
                <w:rFonts w:ascii="宋体" w:hAnsi="宋体" w:hint="eastAsia"/>
                <w:sz w:val="21"/>
                <w:szCs w:val="21"/>
              </w:rPr>
              <w:t>6</w:t>
            </w:r>
            <w:r w:rsidR="00F21742">
              <w:rPr>
                <w:rFonts w:ascii="宋体" w:hAnsi="宋体" w:hint="eastAsia"/>
                <w:sz w:val="21"/>
                <w:szCs w:val="21"/>
              </w:rPr>
              <w:t>.2</w:t>
            </w:r>
          </w:p>
        </w:tc>
      </w:tr>
      <w:tr w:rsidR="0073144B" w:rsidTr="006C3358">
        <w:trPr>
          <w:trHeight w:val="365"/>
        </w:trPr>
        <w:tc>
          <w:tcPr>
            <w:tcW w:w="2469" w:type="dxa"/>
          </w:tcPr>
          <w:p w:rsidR="0073144B" w:rsidRPr="00630395" w:rsidRDefault="0073144B" w:rsidP="0073144B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吉首市（不含烟）</w:t>
            </w:r>
          </w:p>
        </w:tc>
        <w:tc>
          <w:tcPr>
            <w:tcW w:w="873" w:type="dxa"/>
          </w:tcPr>
          <w:p w:rsidR="0073144B" w:rsidRPr="004970CF" w:rsidRDefault="0073144B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3144B" w:rsidRPr="0073144B" w:rsidRDefault="0067057A" w:rsidP="009D567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67057A">
              <w:rPr>
                <w:rFonts w:ascii="宋体" w:hAnsi="宋体"/>
                <w:sz w:val="21"/>
                <w:szCs w:val="21"/>
              </w:rPr>
              <w:t>1</w:t>
            </w:r>
            <w:r w:rsidR="00F21742">
              <w:rPr>
                <w:rFonts w:ascii="宋体" w:hAnsi="宋体" w:hint="eastAsia"/>
                <w:sz w:val="21"/>
                <w:szCs w:val="21"/>
              </w:rPr>
              <w:t>66145</w:t>
            </w:r>
          </w:p>
        </w:tc>
        <w:tc>
          <w:tcPr>
            <w:tcW w:w="873" w:type="dxa"/>
            <w:vAlign w:val="center"/>
          </w:tcPr>
          <w:p w:rsidR="0073144B" w:rsidRPr="0073144B" w:rsidRDefault="0073144B" w:rsidP="0055421E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73144B">
              <w:rPr>
                <w:rFonts w:ascii="宋体" w:hAnsi="宋体" w:hint="eastAsia"/>
                <w:sz w:val="21"/>
                <w:szCs w:val="21"/>
              </w:rPr>
              <w:t>1</w:t>
            </w:r>
            <w:r w:rsidR="00F21742">
              <w:rPr>
                <w:rFonts w:ascii="宋体" w:hAnsi="宋体" w:hint="eastAsia"/>
                <w:sz w:val="21"/>
                <w:szCs w:val="21"/>
              </w:rPr>
              <w:t>4</w:t>
            </w:r>
            <w:r w:rsidRPr="0073144B">
              <w:rPr>
                <w:rFonts w:ascii="宋体" w:hAnsi="宋体" w:hint="eastAsia"/>
                <w:sz w:val="21"/>
                <w:szCs w:val="21"/>
              </w:rPr>
              <w:t xml:space="preserve">.0 </w:t>
            </w:r>
          </w:p>
        </w:tc>
      </w:tr>
      <w:tr w:rsidR="0073144B" w:rsidTr="006C3358">
        <w:trPr>
          <w:trHeight w:val="351"/>
        </w:trPr>
        <w:tc>
          <w:tcPr>
            <w:tcW w:w="2469" w:type="dxa"/>
          </w:tcPr>
          <w:p w:rsidR="0073144B" w:rsidRPr="00630395" w:rsidRDefault="0073144B" w:rsidP="0073144B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泸溪县</w:t>
            </w:r>
          </w:p>
        </w:tc>
        <w:tc>
          <w:tcPr>
            <w:tcW w:w="873" w:type="dxa"/>
          </w:tcPr>
          <w:p w:rsidR="0073144B" w:rsidRPr="004970CF" w:rsidRDefault="0073144B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3144B" w:rsidRPr="0073144B" w:rsidRDefault="00F21742" w:rsidP="009D567B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81023</w:t>
            </w:r>
          </w:p>
        </w:tc>
        <w:tc>
          <w:tcPr>
            <w:tcW w:w="873" w:type="dxa"/>
            <w:vAlign w:val="center"/>
          </w:tcPr>
          <w:p w:rsidR="0073144B" w:rsidRPr="0073144B" w:rsidRDefault="0073144B" w:rsidP="0067057A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73144B">
              <w:rPr>
                <w:rFonts w:ascii="宋体" w:hAnsi="宋体" w:hint="eastAsia"/>
                <w:sz w:val="21"/>
                <w:szCs w:val="21"/>
              </w:rPr>
              <w:t>-</w:t>
            </w:r>
            <w:r w:rsidR="00F21742">
              <w:rPr>
                <w:rFonts w:ascii="宋体" w:hAnsi="宋体" w:hint="eastAsia"/>
                <w:sz w:val="21"/>
                <w:szCs w:val="21"/>
              </w:rPr>
              <w:t>3.1</w:t>
            </w:r>
          </w:p>
        </w:tc>
      </w:tr>
      <w:tr w:rsidR="0073144B" w:rsidTr="006C3358">
        <w:trPr>
          <w:trHeight w:val="365"/>
        </w:trPr>
        <w:tc>
          <w:tcPr>
            <w:tcW w:w="2469" w:type="dxa"/>
          </w:tcPr>
          <w:p w:rsidR="0073144B" w:rsidRPr="00630395" w:rsidRDefault="0073144B" w:rsidP="0073144B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凤凰县</w:t>
            </w:r>
          </w:p>
        </w:tc>
        <w:tc>
          <w:tcPr>
            <w:tcW w:w="873" w:type="dxa"/>
          </w:tcPr>
          <w:p w:rsidR="0073144B" w:rsidRPr="004970CF" w:rsidRDefault="0073144B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3144B" w:rsidRPr="0073144B" w:rsidRDefault="0073144B" w:rsidP="009D567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9D567B">
              <w:rPr>
                <w:rFonts w:ascii="宋体" w:hAnsi="宋体"/>
                <w:sz w:val="21"/>
                <w:szCs w:val="21"/>
              </w:rPr>
              <w:t>29</w:t>
            </w:r>
            <w:r w:rsidR="00F21742">
              <w:rPr>
                <w:rFonts w:ascii="宋体" w:hAnsi="宋体" w:hint="eastAsia"/>
                <w:sz w:val="21"/>
                <w:szCs w:val="21"/>
              </w:rPr>
              <w:t>566</w:t>
            </w:r>
          </w:p>
        </w:tc>
        <w:tc>
          <w:tcPr>
            <w:tcW w:w="873" w:type="dxa"/>
            <w:vAlign w:val="center"/>
          </w:tcPr>
          <w:p w:rsidR="0073144B" w:rsidRPr="0073144B" w:rsidRDefault="0073144B" w:rsidP="00F21742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F21742">
              <w:rPr>
                <w:rFonts w:ascii="宋体" w:hAnsi="宋体" w:hint="eastAsia"/>
                <w:sz w:val="21"/>
                <w:szCs w:val="21"/>
              </w:rPr>
              <w:t>-8.6</w:t>
            </w:r>
          </w:p>
        </w:tc>
      </w:tr>
      <w:tr w:rsidR="0073144B" w:rsidTr="006C3358">
        <w:trPr>
          <w:trHeight w:val="365"/>
        </w:trPr>
        <w:tc>
          <w:tcPr>
            <w:tcW w:w="2469" w:type="dxa"/>
          </w:tcPr>
          <w:p w:rsidR="0073144B" w:rsidRPr="00630395" w:rsidRDefault="0073144B" w:rsidP="0073144B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保靖县</w:t>
            </w:r>
          </w:p>
        </w:tc>
        <w:tc>
          <w:tcPr>
            <w:tcW w:w="873" w:type="dxa"/>
          </w:tcPr>
          <w:p w:rsidR="0073144B" w:rsidRPr="004970CF" w:rsidRDefault="0073144B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3144B" w:rsidRPr="0073144B" w:rsidRDefault="0073144B" w:rsidP="009D567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1D5E57">
              <w:rPr>
                <w:rFonts w:ascii="宋体" w:hAnsi="宋体" w:hint="eastAsia"/>
                <w:sz w:val="21"/>
                <w:szCs w:val="21"/>
              </w:rPr>
              <w:t>70276</w:t>
            </w:r>
          </w:p>
        </w:tc>
        <w:tc>
          <w:tcPr>
            <w:tcW w:w="873" w:type="dxa"/>
            <w:vAlign w:val="center"/>
          </w:tcPr>
          <w:p w:rsidR="0073144B" w:rsidRPr="0073144B" w:rsidRDefault="001D5E57" w:rsidP="0067057A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6.6</w:t>
            </w:r>
          </w:p>
        </w:tc>
      </w:tr>
      <w:tr w:rsidR="0073144B" w:rsidTr="006C3358">
        <w:trPr>
          <w:trHeight w:val="351"/>
        </w:trPr>
        <w:tc>
          <w:tcPr>
            <w:tcW w:w="2469" w:type="dxa"/>
          </w:tcPr>
          <w:p w:rsidR="0073144B" w:rsidRPr="00630395" w:rsidRDefault="0073144B" w:rsidP="0073144B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古丈县</w:t>
            </w:r>
          </w:p>
        </w:tc>
        <w:tc>
          <w:tcPr>
            <w:tcW w:w="873" w:type="dxa"/>
          </w:tcPr>
          <w:p w:rsidR="0073144B" w:rsidRPr="004970CF" w:rsidRDefault="0073144B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3144B" w:rsidRPr="0073144B" w:rsidRDefault="001D5E57" w:rsidP="009D567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20565</w:t>
            </w:r>
          </w:p>
        </w:tc>
        <w:tc>
          <w:tcPr>
            <w:tcW w:w="873" w:type="dxa"/>
            <w:vAlign w:val="center"/>
          </w:tcPr>
          <w:p w:rsidR="0073144B" w:rsidRPr="0073144B" w:rsidRDefault="001D5E57" w:rsidP="0067057A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0.1</w:t>
            </w:r>
            <w:r w:rsidR="0073144B" w:rsidRPr="0073144B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73144B" w:rsidTr="006C3358">
        <w:trPr>
          <w:trHeight w:val="365"/>
        </w:trPr>
        <w:tc>
          <w:tcPr>
            <w:tcW w:w="2469" w:type="dxa"/>
          </w:tcPr>
          <w:p w:rsidR="0073144B" w:rsidRPr="00630395" w:rsidRDefault="0073144B" w:rsidP="0073144B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永顺县</w:t>
            </w:r>
          </w:p>
        </w:tc>
        <w:tc>
          <w:tcPr>
            <w:tcW w:w="873" w:type="dxa"/>
          </w:tcPr>
          <w:p w:rsidR="0073144B" w:rsidRPr="004970CF" w:rsidRDefault="0073144B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3144B" w:rsidRPr="0073144B" w:rsidRDefault="001D5E57" w:rsidP="0067057A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61683</w:t>
            </w:r>
          </w:p>
        </w:tc>
        <w:tc>
          <w:tcPr>
            <w:tcW w:w="873" w:type="dxa"/>
            <w:vAlign w:val="center"/>
          </w:tcPr>
          <w:p w:rsidR="0073144B" w:rsidRPr="0073144B" w:rsidRDefault="001D5E57" w:rsidP="009D567B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5.0</w:t>
            </w:r>
            <w:r w:rsidR="0073144B" w:rsidRPr="0073144B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73144B" w:rsidTr="006C3358">
        <w:trPr>
          <w:trHeight w:val="351"/>
        </w:trPr>
        <w:tc>
          <w:tcPr>
            <w:tcW w:w="2469" w:type="dxa"/>
          </w:tcPr>
          <w:p w:rsidR="0073144B" w:rsidRPr="00630395" w:rsidRDefault="0073144B" w:rsidP="0073144B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龙山县</w:t>
            </w:r>
          </w:p>
        </w:tc>
        <w:tc>
          <w:tcPr>
            <w:tcW w:w="873" w:type="dxa"/>
          </w:tcPr>
          <w:p w:rsidR="0073144B" w:rsidRPr="004970CF" w:rsidRDefault="0073144B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3144B" w:rsidRPr="0073144B" w:rsidRDefault="0073144B" w:rsidP="009D567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67057A" w:rsidRPr="0067057A">
              <w:rPr>
                <w:rFonts w:ascii="宋体" w:hAnsi="宋体"/>
                <w:sz w:val="21"/>
                <w:szCs w:val="21"/>
              </w:rPr>
              <w:t>3</w:t>
            </w:r>
            <w:r w:rsidR="001D5E57">
              <w:rPr>
                <w:rFonts w:ascii="宋体" w:hAnsi="宋体" w:hint="eastAsia"/>
                <w:sz w:val="21"/>
                <w:szCs w:val="21"/>
              </w:rPr>
              <w:t>7424</w:t>
            </w:r>
          </w:p>
        </w:tc>
        <w:tc>
          <w:tcPr>
            <w:tcW w:w="873" w:type="dxa"/>
            <w:vAlign w:val="center"/>
          </w:tcPr>
          <w:p w:rsidR="0073144B" w:rsidRPr="0073144B" w:rsidRDefault="001D5E57" w:rsidP="0067057A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9.4</w:t>
            </w:r>
          </w:p>
        </w:tc>
      </w:tr>
      <w:tr w:rsidR="0073144B" w:rsidTr="006C3358">
        <w:trPr>
          <w:trHeight w:val="365"/>
        </w:trPr>
        <w:tc>
          <w:tcPr>
            <w:tcW w:w="2469" w:type="dxa"/>
          </w:tcPr>
          <w:p w:rsidR="0073144B" w:rsidRPr="00630395" w:rsidRDefault="0073144B" w:rsidP="0073144B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pacing w:val="-10"/>
                <w:sz w:val="21"/>
                <w:szCs w:val="21"/>
              </w:rPr>
              <w:t>湘西经济开发区（不含烟）</w:t>
            </w:r>
          </w:p>
        </w:tc>
        <w:tc>
          <w:tcPr>
            <w:tcW w:w="873" w:type="dxa"/>
          </w:tcPr>
          <w:p w:rsidR="0073144B" w:rsidRPr="004970CF" w:rsidRDefault="0073144B" w:rsidP="0073144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73144B" w:rsidRPr="0073144B" w:rsidRDefault="0067057A" w:rsidP="009D567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67057A">
              <w:rPr>
                <w:rFonts w:ascii="宋体" w:hAnsi="宋体"/>
                <w:sz w:val="21"/>
                <w:szCs w:val="21"/>
              </w:rPr>
              <w:t>1</w:t>
            </w:r>
            <w:r w:rsidR="001D5E57">
              <w:rPr>
                <w:rFonts w:ascii="宋体" w:hAnsi="宋体" w:hint="eastAsia"/>
                <w:sz w:val="21"/>
                <w:szCs w:val="21"/>
              </w:rPr>
              <w:t>30147</w:t>
            </w:r>
          </w:p>
        </w:tc>
        <w:tc>
          <w:tcPr>
            <w:tcW w:w="873" w:type="dxa"/>
            <w:vAlign w:val="center"/>
          </w:tcPr>
          <w:p w:rsidR="0073144B" w:rsidRPr="0073144B" w:rsidRDefault="009D567B" w:rsidP="0067057A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  <w:r w:rsidR="001D5E57">
              <w:rPr>
                <w:rFonts w:ascii="宋体" w:hAnsi="宋体" w:hint="eastAsia"/>
                <w:sz w:val="21"/>
                <w:szCs w:val="21"/>
              </w:rPr>
              <w:t>1.7</w:t>
            </w:r>
          </w:p>
        </w:tc>
      </w:tr>
    </w:tbl>
    <w:p w:rsidR="00DF309F" w:rsidRPr="005841C9" w:rsidRDefault="00FB6826" w:rsidP="0059533E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lastRenderedPageBreak/>
        <w:t>规模</w:t>
      </w:r>
      <w:r w:rsidR="0059533E" w:rsidRPr="005841C9">
        <w:rPr>
          <w:rFonts w:ascii="华文楷体" w:eastAsia="华文楷体" w:hAnsi="华文楷体" w:hint="eastAsia"/>
          <w:b/>
          <w:sz w:val="28"/>
          <w:szCs w:val="28"/>
        </w:rPr>
        <w:t>工业</w:t>
      </w:r>
      <w:r>
        <w:rPr>
          <w:rFonts w:ascii="华文楷体" w:eastAsia="华文楷体" w:hAnsi="华文楷体" w:hint="eastAsia"/>
          <w:b/>
          <w:sz w:val="28"/>
          <w:szCs w:val="28"/>
        </w:rPr>
        <w:t>产值</w:t>
      </w:r>
      <w:r w:rsidR="0059533E" w:rsidRPr="005841C9">
        <w:rPr>
          <w:rFonts w:ascii="华文楷体" w:eastAsia="华文楷体" w:hAnsi="华文楷体" w:hint="eastAsia"/>
          <w:b/>
          <w:sz w:val="28"/>
          <w:szCs w:val="28"/>
        </w:rPr>
        <w:t>及主要产品产量</w:t>
      </w:r>
    </w:p>
    <w:tbl>
      <w:tblPr>
        <w:tblStyle w:val="ab"/>
        <w:tblW w:w="5479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937"/>
        <w:gridCol w:w="1012"/>
        <w:gridCol w:w="933"/>
      </w:tblGrid>
      <w:tr w:rsidR="0059533E" w:rsidRPr="005841C9" w:rsidTr="00664243">
        <w:trPr>
          <w:trHeight w:val="437"/>
        </w:trPr>
        <w:tc>
          <w:tcPr>
            <w:tcW w:w="2597" w:type="dxa"/>
            <w:vMerge w:val="restart"/>
            <w:tcBorders>
              <w:top w:val="single" w:sz="12" w:space="0" w:color="auto"/>
            </w:tcBorders>
          </w:tcPr>
          <w:p w:rsidR="0059533E" w:rsidRPr="00CA169B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9533E" w:rsidRPr="005841C9" w:rsidRDefault="000D05CF" w:rsidP="000D05CF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绝对额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533E" w:rsidRPr="005841C9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pacing w:val="-26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26"/>
                <w:sz w:val="21"/>
                <w:szCs w:val="21"/>
              </w:rPr>
              <w:t>累计增速</w:t>
            </w:r>
          </w:p>
          <w:p w:rsidR="0059533E" w:rsidRPr="005841C9" w:rsidRDefault="0059533E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（%）</w:t>
            </w:r>
          </w:p>
        </w:tc>
      </w:tr>
      <w:tr w:rsidR="0059533E" w:rsidRPr="005841C9" w:rsidTr="00664243">
        <w:trPr>
          <w:trHeight w:val="464"/>
        </w:trPr>
        <w:tc>
          <w:tcPr>
            <w:tcW w:w="2597" w:type="dxa"/>
            <w:vMerge/>
            <w:tcBorders>
              <w:bottom w:val="single" w:sz="4" w:space="0" w:color="auto"/>
            </w:tcBorders>
          </w:tcPr>
          <w:p w:rsidR="0059533E" w:rsidRPr="005841C9" w:rsidRDefault="0059533E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59533E" w:rsidRPr="005841C9" w:rsidRDefault="00784325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8</w:t>
            </w:r>
            <w:r w:rsidR="0059533E"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59533E" w:rsidRPr="005841C9" w:rsidRDefault="0059533E" w:rsidP="006C470B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78432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8</w:t>
            </w:r>
            <w:r w:rsidRPr="005841C9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9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533E" w:rsidRPr="005841C9" w:rsidRDefault="0059533E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</w:p>
        </w:tc>
      </w:tr>
      <w:tr w:rsidR="0059533E" w:rsidRPr="005841C9" w:rsidTr="00664243">
        <w:trPr>
          <w:trHeight w:val="758"/>
        </w:trPr>
        <w:tc>
          <w:tcPr>
            <w:tcW w:w="2597" w:type="dxa"/>
            <w:tcBorders>
              <w:top w:val="single" w:sz="4" w:space="0" w:color="auto"/>
            </w:tcBorders>
          </w:tcPr>
          <w:p w:rsidR="00630395" w:rsidRPr="00630395" w:rsidRDefault="000D05CF" w:rsidP="00630395">
            <w:pPr>
              <w:widowControl/>
              <w:spacing w:line="270" w:lineRule="exac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规模</w:t>
            </w:r>
            <w:r w:rsidR="00630395" w:rsidRPr="00630395">
              <w:rPr>
                <w:rFonts w:ascii="华文楷体" w:eastAsia="华文楷体" w:hAnsi="华文楷体" w:hint="eastAsia"/>
                <w:sz w:val="21"/>
                <w:szCs w:val="21"/>
              </w:rPr>
              <w:t>工业产值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（万元）</w:t>
            </w:r>
          </w:p>
          <w:p w:rsidR="0059533E" w:rsidRPr="00630395" w:rsidRDefault="0059533E" w:rsidP="00350461">
            <w:pPr>
              <w:widowControl/>
              <w:jc w:val="left"/>
              <w:rPr>
                <w:rFonts w:ascii="华文楷体" w:eastAsia="华文楷体" w:hAnsi="华文楷体"/>
                <w:spacing w:val="-16"/>
                <w:w w:val="8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9533E" w:rsidRPr="004970CF" w:rsidRDefault="0043744D" w:rsidP="00350461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54617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59533E" w:rsidRPr="004970CF" w:rsidRDefault="0043744D" w:rsidP="00350461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345813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59533E" w:rsidRPr="004970CF" w:rsidRDefault="00A608B1" w:rsidP="000B0C2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4970CF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C5000D" w:rsidRPr="00C5000D">
              <w:rPr>
                <w:rFonts w:ascii="宋体" w:hAnsi="宋体"/>
                <w:sz w:val="21"/>
                <w:szCs w:val="21"/>
              </w:rPr>
              <w:t>4</w:t>
            </w:r>
            <w:r w:rsidR="0043744D">
              <w:rPr>
                <w:rFonts w:ascii="宋体" w:hAnsi="宋体" w:hint="eastAsia"/>
                <w:sz w:val="21"/>
                <w:szCs w:val="21"/>
              </w:rPr>
              <w:t>9.5</w:t>
            </w:r>
          </w:p>
        </w:tc>
      </w:tr>
      <w:tr w:rsidR="0059533E" w:rsidRPr="005841C9" w:rsidTr="00664243">
        <w:trPr>
          <w:trHeight w:val="729"/>
        </w:trPr>
        <w:tc>
          <w:tcPr>
            <w:tcW w:w="2597" w:type="dxa"/>
          </w:tcPr>
          <w:p w:rsidR="0059533E" w:rsidRPr="00630395" w:rsidRDefault="0059533E" w:rsidP="000D05CF">
            <w:pPr>
              <w:widowControl/>
              <w:ind w:firstLineChars="50" w:firstLine="105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总计中：国有企业</w:t>
            </w:r>
          </w:p>
        </w:tc>
        <w:tc>
          <w:tcPr>
            <w:tcW w:w="937" w:type="dxa"/>
          </w:tcPr>
          <w:p w:rsidR="0059533E" w:rsidRPr="004970CF" w:rsidRDefault="0043744D" w:rsidP="00A608B1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6116</w:t>
            </w:r>
          </w:p>
        </w:tc>
        <w:tc>
          <w:tcPr>
            <w:tcW w:w="1012" w:type="dxa"/>
          </w:tcPr>
          <w:p w:rsidR="0059533E" w:rsidRPr="004970CF" w:rsidRDefault="0043744D" w:rsidP="00A608B1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35167</w:t>
            </w:r>
          </w:p>
        </w:tc>
        <w:tc>
          <w:tcPr>
            <w:tcW w:w="933" w:type="dxa"/>
          </w:tcPr>
          <w:p w:rsidR="0059533E" w:rsidRPr="004970CF" w:rsidRDefault="00C5000D" w:rsidP="00C5000D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C5000D">
              <w:rPr>
                <w:rFonts w:ascii="宋体" w:hAnsi="宋体"/>
                <w:sz w:val="21"/>
                <w:szCs w:val="21"/>
              </w:rPr>
              <w:t>-</w:t>
            </w:r>
            <w:r w:rsidR="0043744D">
              <w:rPr>
                <w:rFonts w:ascii="宋体" w:hAnsi="宋体" w:hint="eastAsia"/>
                <w:sz w:val="21"/>
                <w:szCs w:val="21"/>
              </w:rPr>
              <w:t>1.2</w:t>
            </w:r>
          </w:p>
        </w:tc>
      </w:tr>
      <w:tr w:rsidR="0059533E" w:rsidRPr="005841C9" w:rsidTr="00664243">
        <w:trPr>
          <w:trHeight w:val="758"/>
        </w:trPr>
        <w:tc>
          <w:tcPr>
            <w:tcW w:w="2597" w:type="dxa"/>
          </w:tcPr>
          <w:p w:rsidR="0059533E" w:rsidRPr="00630395" w:rsidRDefault="0059533E" w:rsidP="000D05CF">
            <w:pPr>
              <w:widowControl/>
              <w:ind w:firstLineChars="50" w:firstLine="105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总计中：非公有制经济</w:t>
            </w:r>
          </w:p>
        </w:tc>
        <w:tc>
          <w:tcPr>
            <w:tcW w:w="937" w:type="dxa"/>
          </w:tcPr>
          <w:p w:rsidR="0059533E" w:rsidRPr="004970CF" w:rsidRDefault="00C5000D" w:rsidP="00350461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C5000D">
              <w:rPr>
                <w:rFonts w:ascii="宋体" w:hAnsi="宋体"/>
                <w:sz w:val="21"/>
                <w:szCs w:val="21"/>
              </w:rPr>
              <w:t>4</w:t>
            </w:r>
            <w:r w:rsidR="0043744D">
              <w:rPr>
                <w:rFonts w:ascii="宋体" w:hAnsi="宋体" w:hint="eastAsia"/>
                <w:sz w:val="21"/>
                <w:szCs w:val="21"/>
              </w:rPr>
              <w:t>8501</w:t>
            </w:r>
          </w:p>
        </w:tc>
        <w:tc>
          <w:tcPr>
            <w:tcW w:w="1012" w:type="dxa"/>
          </w:tcPr>
          <w:p w:rsidR="0059533E" w:rsidRPr="004970CF" w:rsidRDefault="0043744D" w:rsidP="00087925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310645</w:t>
            </w:r>
          </w:p>
        </w:tc>
        <w:tc>
          <w:tcPr>
            <w:tcW w:w="933" w:type="dxa"/>
          </w:tcPr>
          <w:p w:rsidR="0059533E" w:rsidRPr="004970CF" w:rsidRDefault="00A608B1" w:rsidP="000B0C2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4970CF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C5000D" w:rsidRPr="00C5000D">
              <w:rPr>
                <w:rFonts w:ascii="宋体" w:hAnsi="宋体"/>
                <w:sz w:val="21"/>
                <w:szCs w:val="21"/>
              </w:rPr>
              <w:t>5</w:t>
            </w:r>
            <w:r w:rsidR="0043744D">
              <w:rPr>
                <w:rFonts w:ascii="宋体" w:hAnsi="宋体" w:hint="eastAsia"/>
                <w:sz w:val="21"/>
                <w:szCs w:val="21"/>
              </w:rPr>
              <w:t>8.8</w:t>
            </w:r>
          </w:p>
        </w:tc>
      </w:tr>
      <w:tr w:rsidR="0059533E" w:rsidRPr="009F1B44" w:rsidTr="00664243">
        <w:trPr>
          <w:trHeight w:val="729"/>
        </w:trPr>
        <w:tc>
          <w:tcPr>
            <w:tcW w:w="2597" w:type="dxa"/>
          </w:tcPr>
          <w:p w:rsidR="0059533E" w:rsidRPr="00630395" w:rsidRDefault="009F1B44" w:rsidP="00350461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规模</w:t>
            </w:r>
            <w:r w:rsidR="0059533E" w:rsidRPr="00630395">
              <w:rPr>
                <w:rFonts w:ascii="华文楷体" w:eastAsia="华文楷体" w:hAnsi="华文楷体" w:hint="eastAsia"/>
                <w:sz w:val="21"/>
                <w:szCs w:val="21"/>
              </w:rPr>
              <w:t>工业</w:t>
            </w:r>
            <w:r>
              <w:rPr>
                <w:rFonts w:ascii="华文楷体" w:eastAsia="华文楷体" w:hAnsi="华文楷体" w:hint="eastAsia"/>
                <w:sz w:val="21"/>
                <w:szCs w:val="21"/>
              </w:rPr>
              <w:t>主要</w:t>
            </w:r>
            <w:r w:rsidR="0059533E" w:rsidRPr="00630395">
              <w:rPr>
                <w:rFonts w:ascii="华文楷体" w:eastAsia="华文楷体" w:hAnsi="华文楷体" w:hint="eastAsia"/>
                <w:sz w:val="21"/>
                <w:szCs w:val="21"/>
              </w:rPr>
              <w:t>产品产量</w:t>
            </w:r>
          </w:p>
        </w:tc>
        <w:tc>
          <w:tcPr>
            <w:tcW w:w="937" w:type="dxa"/>
          </w:tcPr>
          <w:p w:rsidR="0059533E" w:rsidRPr="00A95855" w:rsidRDefault="0059533E" w:rsidP="00350461">
            <w:pPr>
              <w:widowControl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012" w:type="dxa"/>
          </w:tcPr>
          <w:p w:rsidR="0059533E" w:rsidRPr="00A95855" w:rsidRDefault="0059533E" w:rsidP="00350461">
            <w:pPr>
              <w:widowControl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933" w:type="dxa"/>
          </w:tcPr>
          <w:p w:rsidR="0059533E" w:rsidRPr="00A95855" w:rsidRDefault="0059533E" w:rsidP="00350461">
            <w:pPr>
              <w:widowControl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59533E" w:rsidRPr="004970CF" w:rsidTr="00664243">
        <w:trPr>
          <w:trHeight w:val="758"/>
        </w:trPr>
        <w:tc>
          <w:tcPr>
            <w:tcW w:w="2597" w:type="dxa"/>
          </w:tcPr>
          <w:p w:rsidR="0059533E" w:rsidRPr="00630395" w:rsidRDefault="0059533E" w:rsidP="00350461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硫 </w:t>
            </w:r>
            <w:r w:rsidR="005D5577" w:rsidRPr="00630395">
              <w:rPr>
                <w:rFonts w:ascii="华文楷体" w:eastAsia="华文楷体" w:hAnsi="华文楷体"/>
                <w:sz w:val="21"/>
                <w:szCs w:val="21"/>
              </w:rPr>
              <w:t xml:space="preserve"> </w:t>
            </w: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酸（吨）</w:t>
            </w:r>
          </w:p>
        </w:tc>
        <w:tc>
          <w:tcPr>
            <w:tcW w:w="937" w:type="dxa"/>
          </w:tcPr>
          <w:p w:rsidR="0059533E" w:rsidRPr="004970CF" w:rsidRDefault="00FF2B94" w:rsidP="000B0C2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FF2B94">
              <w:rPr>
                <w:rFonts w:ascii="宋体" w:hAnsi="宋体"/>
                <w:sz w:val="21"/>
                <w:szCs w:val="21"/>
              </w:rPr>
              <w:t>1</w:t>
            </w:r>
            <w:r w:rsidR="007B3C0F">
              <w:rPr>
                <w:rFonts w:ascii="宋体" w:hAnsi="宋体" w:hint="eastAsia"/>
                <w:sz w:val="21"/>
                <w:szCs w:val="21"/>
              </w:rPr>
              <w:t>3682</w:t>
            </w:r>
          </w:p>
        </w:tc>
        <w:tc>
          <w:tcPr>
            <w:tcW w:w="1012" w:type="dxa"/>
          </w:tcPr>
          <w:p w:rsidR="0059533E" w:rsidRPr="004970CF" w:rsidRDefault="007B3C0F" w:rsidP="00CC7144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75313</w:t>
            </w:r>
          </w:p>
        </w:tc>
        <w:tc>
          <w:tcPr>
            <w:tcW w:w="933" w:type="dxa"/>
          </w:tcPr>
          <w:p w:rsidR="0059533E" w:rsidRPr="004970CF" w:rsidRDefault="00877FBD" w:rsidP="00FF2B9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7B3C0F">
              <w:rPr>
                <w:rFonts w:ascii="宋体" w:hAnsi="宋体" w:hint="eastAsia"/>
                <w:sz w:val="21"/>
                <w:szCs w:val="21"/>
              </w:rPr>
              <w:t>19</w:t>
            </w:r>
            <w:r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</w:tr>
      <w:tr w:rsidR="0059533E" w:rsidRPr="004970CF" w:rsidTr="00664243">
        <w:trPr>
          <w:trHeight w:val="758"/>
        </w:trPr>
        <w:tc>
          <w:tcPr>
            <w:tcW w:w="2597" w:type="dxa"/>
          </w:tcPr>
          <w:p w:rsidR="0059533E" w:rsidRPr="00630395" w:rsidRDefault="0059533E" w:rsidP="005D5577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>电解锰（吨）</w:t>
            </w:r>
          </w:p>
        </w:tc>
        <w:tc>
          <w:tcPr>
            <w:tcW w:w="937" w:type="dxa"/>
          </w:tcPr>
          <w:p w:rsidR="0059533E" w:rsidRPr="004970CF" w:rsidRDefault="007B3C0F" w:rsidP="009E3D1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5526</w:t>
            </w:r>
            <w:r w:rsidR="0055145C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012" w:type="dxa"/>
          </w:tcPr>
          <w:p w:rsidR="0059533E" w:rsidRPr="004970CF" w:rsidRDefault="00FF2B94" w:rsidP="00CC7144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FF2B94">
              <w:rPr>
                <w:rFonts w:ascii="宋体" w:hAnsi="宋体"/>
                <w:sz w:val="21"/>
                <w:szCs w:val="21"/>
              </w:rPr>
              <w:t>3</w:t>
            </w:r>
            <w:r w:rsidR="007B3C0F">
              <w:rPr>
                <w:rFonts w:ascii="宋体" w:hAnsi="宋体" w:hint="eastAsia"/>
                <w:sz w:val="21"/>
                <w:szCs w:val="21"/>
              </w:rPr>
              <w:t>4719</w:t>
            </w:r>
          </w:p>
        </w:tc>
        <w:tc>
          <w:tcPr>
            <w:tcW w:w="933" w:type="dxa"/>
          </w:tcPr>
          <w:p w:rsidR="0059533E" w:rsidRPr="004970CF" w:rsidRDefault="00495C3F" w:rsidP="00FF2B9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-</w:t>
            </w:r>
            <w:r w:rsidR="009E3D18">
              <w:rPr>
                <w:rFonts w:ascii="宋体" w:hAnsi="宋体" w:hint="eastAsia"/>
                <w:sz w:val="21"/>
                <w:szCs w:val="21"/>
              </w:rPr>
              <w:t>3</w:t>
            </w:r>
            <w:r w:rsidR="007B3C0F">
              <w:rPr>
                <w:rFonts w:ascii="宋体" w:hAnsi="宋体" w:hint="eastAsia"/>
                <w:sz w:val="21"/>
                <w:szCs w:val="21"/>
              </w:rPr>
              <w:t>2</w:t>
            </w:r>
            <w:r w:rsidR="00877FBD"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</w:tr>
      <w:tr w:rsidR="0059533E" w:rsidRPr="004970CF" w:rsidTr="00664243">
        <w:trPr>
          <w:trHeight w:val="729"/>
        </w:trPr>
        <w:tc>
          <w:tcPr>
            <w:tcW w:w="2597" w:type="dxa"/>
          </w:tcPr>
          <w:p w:rsidR="0059533E" w:rsidRPr="00630395" w:rsidRDefault="0059533E" w:rsidP="00350461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</w:t>
            </w:r>
            <w:r w:rsidR="005D5577" w:rsidRPr="00630395">
              <w:rPr>
                <w:rFonts w:ascii="华文楷体" w:eastAsia="华文楷体" w:hAnsi="华文楷体" w:hint="eastAsia"/>
                <w:sz w:val="21"/>
                <w:szCs w:val="21"/>
              </w:rPr>
              <w:t>电解锌（吨）</w:t>
            </w:r>
          </w:p>
        </w:tc>
        <w:tc>
          <w:tcPr>
            <w:tcW w:w="937" w:type="dxa"/>
          </w:tcPr>
          <w:p w:rsidR="0059533E" w:rsidRPr="004970CF" w:rsidRDefault="007B3C0F" w:rsidP="009E3D1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FF2B94" w:rsidRPr="00FF2B94">
              <w:rPr>
                <w:rFonts w:ascii="宋体" w:hAnsi="宋体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248</w:t>
            </w:r>
          </w:p>
        </w:tc>
        <w:tc>
          <w:tcPr>
            <w:tcW w:w="1012" w:type="dxa"/>
          </w:tcPr>
          <w:p w:rsidR="0059533E" w:rsidRPr="004970CF" w:rsidRDefault="007B3C0F" w:rsidP="00CC7144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47416</w:t>
            </w:r>
          </w:p>
        </w:tc>
        <w:tc>
          <w:tcPr>
            <w:tcW w:w="933" w:type="dxa"/>
          </w:tcPr>
          <w:p w:rsidR="0059533E" w:rsidRPr="004970CF" w:rsidRDefault="00877FBD" w:rsidP="00FF2B9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-</w:t>
            </w:r>
            <w:r w:rsidR="007B3C0F">
              <w:rPr>
                <w:rFonts w:ascii="宋体" w:hAnsi="宋体" w:hint="eastAsia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sz w:val="21"/>
                <w:szCs w:val="21"/>
              </w:rPr>
              <w:t>.0</w:t>
            </w:r>
          </w:p>
        </w:tc>
      </w:tr>
      <w:tr w:rsidR="0059533E" w:rsidRPr="005841C9" w:rsidTr="00664243">
        <w:trPr>
          <w:trHeight w:val="758"/>
        </w:trPr>
        <w:tc>
          <w:tcPr>
            <w:tcW w:w="2597" w:type="dxa"/>
          </w:tcPr>
          <w:p w:rsidR="0059533E" w:rsidRPr="00630395" w:rsidRDefault="0059533E" w:rsidP="00F9004F">
            <w:pPr>
              <w:widowControl/>
              <w:jc w:val="left"/>
              <w:rPr>
                <w:rFonts w:ascii="华文楷体" w:eastAsia="华文楷体" w:hAnsi="华文楷体"/>
                <w:spacing w:val="-4"/>
                <w:sz w:val="21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630395">
              <w:rPr>
                <w:rFonts w:ascii="华文楷体" w:eastAsia="华文楷体" w:hAnsi="华文楷体" w:hint="eastAsia"/>
                <w:spacing w:val="-4"/>
                <w:sz w:val="21"/>
                <w:szCs w:val="21"/>
              </w:rPr>
              <w:t xml:space="preserve"> </w:t>
            </w:r>
            <w:r w:rsidR="00F9004F">
              <w:rPr>
                <w:rFonts w:ascii="华文楷体" w:eastAsia="华文楷体" w:hAnsi="华文楷体" w:hint="eastAsia"/>
                <w:sz w:val="21"/>
                <w:szCs w:val="21"/>
              </w:rPr>
              <w:t>锰矿石</w:t>
            </w:r>
            <w:r w:rsidR="00F9004F" w:rsidRPr="00630395">
              <w:rPr>
                <w:rFonts w:ascii="华文楷体" w:eastAsia="华文楷体" w:hAnsi="华文楷体" w:hint="eastAsia"/>
                <w:sz w:val="21"/>
                <w:szCs w:val="21"/>
              </w:rPr>
              <w:t>（吨）</w:t>
            </w:r>
          </w:p>
        </w:tc>
        <w:tc>
          <w:tcPr>
            <w:tcW w:w="937" w:type="dxa"/>
          </w:tcPr>
          <w:p w:rsidR="0059533E" w:rsidRPr="009F1B44" w:rsidRDefault="00FF2B94" w:rsidP="0055145C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FF2B94">
              <w:rPr>
                <w:rFonts w:ascii="仿宋" w:eastAsia="仿宋" w:hAnsi="仿宋"/>
                <w:sz w:val="21"/>
                <w:szCs w:val="21"/>
              </w:rPr>
              <w:t>3</w:t>
            </w:r>
            <w:r w:rsidR="007B3C0F">
              <w:rPr>
                <w:rFonts w:ascii="仿宋" w:eastAsia="仿宋" w:hAnsi="仿宋" w:hint="eastAsia"/>
                <w:sz w:val="21"/>
                <w:szCs w:val="21"/>
              </w:rPr>
              <w:t>3974</w:t>
            </w:r>
          </w:p>
        </w:tc>
        <w:tc>
          <w:tcPr>
            <w:tcW w:w="1012" w:type="dxa"/>
          </w:tcPr>
          <w:p w:rsidR="0059533E" w:rsidRPr="003371F3" w:rsidRDefault="00FF2B94" w:rsidP="009E3D18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FF2B94">
              <w:rPr>
                <w:rFonts w:ascii="仿宋" w:eastAsia="仿宋" w:hAnsi="仿宋"/>
                <w:sz w:val="21"/>
                <w:szCs w:val="21"/>
              </w:rPr>
              <w:t>2</w:t>
            </w:r>
            <w:r w:rsidR="007B3C0F">
              <w:rPr>
                <w:rFonts w:ascii="仿宋" w:eastAsia="仿宋" w:hAnsi="仿宋" w:hint="eastAsia"/>
                <w:sz w:val="21"/>
                <w:szCs w:val="21"/>
              </w:rPr>
              <w:t>17965</w:t>
            </w:r>
          </w:p>
        </w:tc>
        <w:tc>
          <w:tcPr>
            <w:tcW w:w="933" w:type="dxa"/>
          </w:tcPr>
          <w:p w:rsidR="0059533E" w:rsidRPr="003371F3" w:rsidRDefault="00FF2B94" w:rsidP="00CC7144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  <w:r w:rsidR="007B3C0F">
              <w:rPr>
                <w:rFonts w:ascii="仿宋" w:eastAsia="仿宋" w:hAnsi="仿宋" w:hint="eastAsia"/>
                <w:sz w:val="21"/>
                <w:szCs w:val="21"/>
              </w:rPr>
              <w:t>59</w:t>
            </w:r>
            <w:r w:rsidR="00CC7144">
              <w:rPr>
                <w:rFonts w:ascii="仿宋" w:eastAsia="仿宋" w:hAnsi="仿宋"/>
                <w:sz w:val="21"/>
                <w:szCs w:val="21"/>
              </w:rPr>
              <w:t>.0</w:t>
            </w:r>
          </w:p>
        </w:tc>
      </w:tr>
      <w:tr w:rsidR="005D5577" w:rsidRPr="005841C9" w:rsidTr="00664243">
        <w:trPr>
          <w:trHeight w:val="758"/>
        </w:trPr>
        <w:tc>
          <w:tcPr>
            <w:tcW w:w="2597" w:type="dxa"/>
          </w:tcPr>
          <w:p w:rsidR="005D5577" w:rsidRPr="00630395" w:rsidRDefault="000C57A4" w:rsidP="000C57A4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0C57A4">
              <w:rPr>
                <w:rFonts w:ascii="华文楷体" w:eastAsia="华文楷体" w:hAnsi="华文楷体" w:hint="eastAsia"/>
                <w:spacing w:val="-10"/>
                <w:sz w:val="21"/>
                <w:szCs w:val="21"/>
              </w:rPr>
              <w:t>规模工业销售产值</w:t>
            </w:r>
            <w:r>
              <w:rPr>
                <w:rFonts w:ascii="华文楷体" w:eastAsia="华文楷体" w:hAnsi="华文楷体" w:hint="eastAsia"/>
                <w:spacing w:val="-10"/>
                <w:sz w:val="21"/>
                <w:szCs w:val="21"/>
              </w:rPr>
              <w:t xml:space="preserve"> (</w:t>
            </w:r>
            <w:r w:rsidRPr="000C57A4">
              <w:rPr>
                <w:rFonts w:ascii="华文楷体" w:eastAsia="华文楷体" w:hAnsi="华文楷体" w:hint="eastAsia"/>
                <w:spacing w:val="-10"/>
                <w:sz w:val="21"/>
                <w:szCs w:val="21"/>
              </w:rPr>
              <w:t>万元</w:t>
            </w:r>
            <w:r>
              <w:rPr>
                <w:rFonts w:ascii="华文楷体" w:eastAsia="华文楷体" w:hAnsi="华文楷体" w:hint="eastAsia"/>
                <w:spacing w:val="-10"/>
                <w:sz w:val="21"/>
                <w:szCs w:val="21"/>
              </w:rPr>
              <w:t>)</w:t>
            </w:r>
          </w:p>
        </w:tc>
        <w:tc>
          <w:tcPr>
            <w:tcW w:w="937" w:type="dxa"/>
          </w:tcPr>
          <w:p w:rsidR="005D5577" w:rsidRPr="004970CF" w:rsidRDefault="00FF2B94" w:rsidP="00FF2B9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  <w:r w:rsidR="007B3C0F">
              <w:rPr>
                <w:rFonts w:ascii="宋体" w:hAnsi="宋体" w:hint="eastAsia"/>
                <w:sz w:val="21"/>
                <w:szCs w:val="21"/>
              </w:rPr>
              <w:t>4710</w:t>
            </w:r>
          </w:p>
        </w:tc>
        <w:tc>
          <w:tcPr>
            <w:tcW w:w="1012" w:type="dxa"/>
          </w:tcPr>
          <w:p w:rsidR="005D5577" w:rsidRPr="004970CF" w:rsidRDefault="007B3C0F" w:rsidP="00FF2B9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345339</w:t>
            </w:r>
          </w:p>
        </w:tc>
        <w:tc>
          <w:tcPr>
            <w:tcW w:w="933" w:type="dxa"/>
          </w:tcPr>
          <w:p w:rsidR="005D5577" w:rsidRPr="004970CF" w:rsidRDefault="00FF2B94" w:rsidP="00FF2B94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  <w:r w:rsidR="007B3C0F">
              <w:rPr>
                <w:rFonts w:ascii="宋体" w:hAnsi="宋体" w:hint="eastAsia"/>
                <w:sz w:val="21"/>
                <w:szCs w:val="21"/>
              </w:rPr>
              <w:t>0.9</w:t>
            </w:r>
          </w:p>
        </w:tc>
      </w:tr>
      <w:tr w:rsidR="0059533E" w:rsidRPr="005841C9" w:rsidTr="00664243">
        <w:trPr>
          <w:trHeight w:val="758"/>
        </w:trPr>
        <w:tc>
          <w:tcPr>
            <w:tcW w:w="2597" w:type="dxa"/>
          </w:tcPr>
          <w:p w:rsidR="0059533E" w:rsidRPr="00630395" w:rsidRDefault="000C57A4" w:rsidP="005D5577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规模</w:t>
            </w:r>
            <w:r w:rsidR="005D5577" w:rsidRPr="00630395">
              <w:rPr>
                <w:rFonts w:ascii="华文楷体" w:eastAsia="华文楷体" w:hAnsi="华文楷体" w:hint="eastAsia"/>
                <w:sz w:val="21"/>
                <w:szCs w:val="21"/>
              </w:rPr>
              <w:t>工业产品销售率（%）</w:t>
            </w:r>
          </w:p>
        </w:tc>
        <w:tc>
          <w:tcPr>
            <w:tcW w:w="937" w:type="dxa"/>
          </w:tcPr>
          <w:p w:rsidR="0059533E" w:rsidRPr="004970CF" w:rsidRDefault="00FF2B94" w:rsidP="00FF2B9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  <w:r w:rsidR="007B3C0F">
              <w:rPr>
                <w:rFonts w:ascii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1012" w:type="dxa"/>
          </w:tcPr>
          <w:p w:rsidR="0059533E" w:rsidRPr="004970CF" w:rsidRDefault="007D286B" w:rsidP="00FF2B94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970CF">
              <w:rPr>
                <w:rFonts w:ascii="宋体" w:hAnsi="宋体" w:hint="eastAsia"/>
                <w:sz w:val="21"/>
                <w:szCs w:val="21"/>
              </w:rPr>
              <w:t>9</w:t>
            </w:r>
            <w:r w:rsidR="000010B7">
              <w:rPr>
                <w:rFonts w:ascii="宋体" w:hAnsi="宋体"/>
                <w:sz w:val="21"/>
                <w:szCs w:val="21"/>
              </w:rPr>
              <w:t>9.</w:t>
            </w:r>
            <w:r w:rsidR="007B3C0F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933" w:type="dxa"/>
          </w:tcPr>
          <w:p w:rsidR="0059533E" w:rsidRPr="004970CF" w:rsidRDefault="007B3C0F" w:rsidP="00FF2B9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0.88</w:t>
            </w:r>
          </w:p>
        </w:tc>
      </w:tr>
    </w:tbl>
    <w:p w:rsidR="00BD0B85" w:rsidRPr="005841C9" w:rsidRDefault="00BD0B85" w:rsidP="00BD0B85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841C9">
        <w:rPr>
          <w:rFonts w:ascii="华文楷体" w:eastAsia="华文楷体" w:hAnsi="华文楷体" w:hint="eastAsia"/>
          <w:b/>
          <w:sz w:val="28"/>
          <w:szCs w:val="28"/>
        </w:rPr>
        <w:lastRenderedPageBreak/>
        <w:t>固定资产投资（一）</w:t>
      </w:r>
    </w:p>
    <w:tbl>
      <w:tblPr>
        <w:tblStyle w:val="ab"/>
        <w:tblW w:w="5006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1157"/>
        <w:gridCol w:w="1220"/>
        <w:gridCol w:w="14"/>
      </w:tblGrid>
      <w:tr w:rsidR="00F439BE" w:rsidTr="00E802DA">
        <w:trPr>
          <w:trHeight w:val="472"/>
        </w:trPr>
        <w:tc>
          <w:tcPr>
            <w:tcW w:w="2615" w:type="dxa"/>
            <w:vMerge w:val="restart"/>
            <w:tcBorders>
              <w:top w:val="single" w:sz="12" w:space="0" w:color="auto"/>
            </w:tcBorders>
            <w:vAlign w:val="center"/>
          </w:tcPr>
          <w:p w:rsidR="00F439BE" w:rsidRPr="005841C9" w:rsidRDefault="00F439BE" w:rsidP="00350461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9BE" w:rsidRPr="005841C9" w:rsidRDefault="00F439BE" w:rsidP="00903203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1—</w:t>
            </w:r>
            <w:r w:rsidR="00691070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8</w:t>
            </w: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月</w:t>
            </w:r>
          </w:p>
        </w:tc>
      </w:tr>
      <w:tr w:rsidR="00F439BE" w:rsidTr="00FF2C15">
        <w:trPr>
          <w:trHeight w:val="440"/>
        </w:trPr>
        <w:tc>
          <w:tcPr>
            <w:tcW w:w="2615" w:type="dxa"/>
            <w:vMerge/>
            <w:vAlign w:val="center"/>
          </w:tcPr>
          <w:p w:rsidR="00F439BE" w:rsidRPr="005841C9" w:rsidRDefault="00F439BE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BE" w:rsidRPr="00F439BE" w:rsidRDefault="00F439BE" w:rsidP="00F439BE">
            <w:pPr>
              <w:widowControl/>
              <w:ind w:firstLineChars="100" w:firstLine="210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9BE" w:rsidRPr="005841C9" w:rsidRDefault="00F439BE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:rsidR="00683900" w:rsidRPr="004970CF" w:rsidRDefault="00683900" w:rsidP="00683900">
            <w:pPr>
              <w:widowControl/>
              <w:jc w:val="left"/>
              <w:rPr>
                <w:rFonts w:ascii="黑体" w:eastAsia="黑体" w:hAnsi="黑体"/>
                <w:sz w:val="21"/>
                <w:szCs w:val="21"/>
              </w:rPr>
            </w:pPr>
            <w:r w:rsidRPr="004970CF">
              <w:rPr>
                <w:rFonts w:ascii="黑体" w:eastAsia="黑体" w:hAnsi="黑体" w:hint="eastAsia"/>
                <w:sz w:val="21"/>
                <w:szCs w:val="21"/>
              </w:rPr>
              <w:t>固定资产投资(万元)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3900" w:rsidRPr="004113C3" w:rsidRDefault="00683900" w:rsidP="00042A6C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216239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683900" w:rsidRPr="004113C3" w:rsidRDefault="00683900" w:rsidP="004113C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24.0</w:t>
            </w:r>
          </w:p>
        </w:tc>
      </w:tr>
      <w:tr w:rsidR="00683900" w:rsidRPr="0016427C" w:rsidTr="00E802DA">
        <w:trPr>
          <w:gridAfter w:val="1"/>
          <w:wAfter w:w="14" w:type="dxa"/>
          <w:trHeight w:val="385"/>
        </w:trPr>
        <w:tc>
          <w:tcPr>
            <w:tcW w:w="2615" w:type="dxa"/>
            <w:vAlign w:val="center"/>
          </w:tcPr>
          <w:p w:rsidR="00683900" w:rsidRPr="00C3382A" w:rsidRDefault="00683900" w:rsidP="00683900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按经济类型分：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4113C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国有投资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119014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17.3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非国有投资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97225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33.5</w:t>
            </w:r>
          </w:p>
        </w:tc>
      </w:tr>
      <w:tr w:rsidR="00683900" w:rsidRPr="0016427C" w:rsidTr="00E802DA">
        <w:trPr>
          <w:gridAfter w:val="1"/>
          <w:wAfter w:w="14" w:type="dxa"/>
          <w:trHeight w:val="385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其中：民间投资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97225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33.5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C3382A" w:rsidRDefault="00683900" w:rsidP="00683900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按产业分：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4113C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683900" w:rsidRPr="0016427C" w:rsidTr="00E802DA">
        <w:trPr>
          <w:gridAfter w:val="1"/>
          <w:wAfter w:w="14" w:type="dxa"/>
          <w:trHeight w:val="385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第一产业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18355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57.</w:t>
            </w:r>
            <w:r w:rsidRPr="004113C3"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第二产业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30178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-51.3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第三产业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167706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66.4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C3382A" w:rsidRDefault="00683900" w:rsidP="00683900">
            <w:pPr>
              <w:widowControl/>
              <w:ind w:firstLineChars="100" w:firstLine="2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按投资方向分：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4113C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683900" w:rsidRPr="0016427C" w:rsidTr="00E802DA">
        <w:trPr>
          <w:gridAfter w:val="1"/>
          <w:wAfter w:w="14" w:type="dxa"/>
          <w:trHeight w:val="385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工业投资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30178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-51.3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产业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投资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23550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-38.0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民生投资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70384</w:t>
            </w:r>
            <w:r w:rsidRPr="004113C3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62.4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Cs w:val="21"/>
              </w:rPr>
              <w:t>生态投资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16802</w:t>
            </w:r>
          </w:p>
        </w:tc>
        <w:tc>
          <w:tcPr>
            <w:tcW w:w="1220" w:type="dxa"/>
            <w:vAlign w:val="center"/>
          </w:tcPr>
          <w:p w:rsidR="00683900" w:rsidRPr="004113C3" w:rsidRDefault="004113C3" w:rsidP="004113C3">
            <w:pPr>
              <w:widowControl/>
              <w:ind w:firstLineChars="50" w:firstLine="100"/>
              <w:jc w:val="left"/>
              <w:rPr>
                <w:rFonts w:ascii="宋体" w:hAnsi="宋体"/>
                <w:szCs w:val="21"/>
              </w:rPr>
            </w:pPr>
            <w:r w:rsidRPr="004113C3">
              <w:rPr>
                <w:rFonts w:ascii="宋体" w:hAnsi="宋体"/>
                <w:szCs w:val="21"/>
              </w:rPr>
              <w:t>-</w:t>
            </w:r>
            <w:r w:rsidR="00683900" w:rsidRPr="004113C3">
              <w:rPr>
                <w:rFonts w:ascii="宋体" w:hAnsi="宋体"/>
                <w:szCs w:val="21"/>
              </w:rPr>
              <w:t>10.6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Cs w:val="21"/>
              </w:rPr>
              <w:t>基础设施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65913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-13.3</w:t>
            </w:r>
          </w:p>
        </w:tc>
      </w:tr>
      <w:tr w:rsidR="00683900" w:rsidRPr="0016427C" w:rsidTr="00E802DA">
        <w:trPr>
          <w:gridAfter w:val="1"/>
          <w:wAfter w:w="14" w:type="dxa"/>
          <w:trHeight w:val="385"/>
        </w:trPr>
        <w:tc>
          <w:tcPr>
            <w:tcW w:w="2615" w:type="dxa"/>
            <w:vAlign w:val="center"/>
          </w:tcPr>
          <w:p w:rsidR="00683900" w:rsidRPr="004970CF" w:rsidRDefault="00683900" w:rsidP="00683900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高新技术产业投资</w:t>
            </w:r>
          </w:p>
        </w:tc>
        <w:tc>
          <w:tcPr>
            <w:tcW w:w="1157" w:type="dxa"/>
            <w:vAlign w:val="center"/>
          </w:tcPr>
          <w:p w:rsidR="00683900" w:rsidRPr="004113C3" w:rsidRDefault="00683900" w:rsidP="00042A6C">
            <w:pPr>
              <w:widowControl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5052</w:t>
            </w:r>
          </w:p>
        </w:tc>
        <w:tc>
          <w:tcPr>
            <w:tcW w:w="1220" w:type="dxa"/>
            <w:vAlign w:val="center"/>
          </w:tcPr>
          <w:p w:rsidR="00683900" w:rsidRPr="004113C3" w:rsidRDefault="00683900" w:rsidP="004113C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-56.6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tcBorders>
              <w:bottom w:val="nil"/>
            </w:tcBorders>
            <w:vAlign w:val="center"/>
          </w:tcPr>
          <w:p w:rsidR="00683900" w:rsidRPr="004970CF" w:rsidRDefault="00683900" w:rsidP="00683900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技改投资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:rsidR="00683900" w:rsidRPr="004113C3" w:rsidRDefault="00683900" w:rsidP="00042A6C">
            <w:pPr>
              <w:widowControl/>
              <w:ind w:firstLineChars="300" w:firstLine="63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220" w:type="dxa"/>
            <w:tcBorders>
              <w:bottom w:val="nil"/>
            </w:tcBorders>
            <w:vAlign w:val="center"/>
          </w:tcPr>
          <w:p w:rsidR="00683900" w:rsidRPr="004113C3" w:rsidRDefault="00683900" w:rsidP="004113C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 w:hint="eastAsia"/>
                <w:sz w:val="21"/>
                <w:szCs w:val="21"/>
              </w:rPr>
              <w:t>-100</w:t>
            </w:r>
          </w:p>
        </w:tc>
      </w:tr>
      <w:tr w:rsidR="00683900" w:rsidRPr="0016427C" w:rsidTr="00E802DA">
        <w:trPr>
          <w:gridAfter w:val="1"/>
          <w:wAfter w:w="14" w:type="dxa"/>
          <w:trHeight w:val="385"/>
        </w:trPr>
        <w:tc>
          <w:tcPr>
            <w:tcW w:w="2615" w:type="dxa"/>
            <w:tcBorders>
              <w:top w:val="nil"/>
              <w:bottom w:val="nil"/>
            </w:tcBorders>
            <w:vAlign w:val="center"/>
          </w:tcPr>
          <w:p w:rsidR="00683900" w:rsidRPr="004970CF" w:rsidRDefault="00683900" w:rsidP="00683900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战略性新兴产业投资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31917</w:t>
            </w: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:rsidR="00683900" w:rsidRPr="004113C3" w:rsidRDefault="00683900" w:rsidP="004113C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-29.3</w:t>
            </w:r>
          </w:p>
        </w:tc>
      </w:tr>
      <w:tr w:rsidR="00683900" w:rsidRPr="0016427C" w:rsidTr="00E802DA">
        <w:trPr>
          <w:gridAfter w:val="1"/>
          <w:wAfter w:w="14" w:type="dxa"/>
          <w:trHeight w:val="398"/>
        </w:trPr>
        <w:tc>
          <w:tcPr>
            <w:tcW w:w="2615" w:type="dxa"/>
            <w:tcBorders>
              <w:top w:val="nil"/>
              <w:bottom w:val="single" w:sz="12" w:space="0" w:color="auto"/>
            </w:tcBorders>
            <w:vAlign w:val="center"/>
          </w:tcPr>
          <w:p w:rsidR="00683900" w:rsidRPr="004970CF" w:rsidRDefault="00683900" w:rsidP="00683900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房地产开发投资</w:t>
            </w:r>
          </w:p>
        </w:tc>
        <w:tc>
          <w:tcPr>
            <w:tcW w:w="1157" w:type="dxa"/>
            <w:tcBorders>
              <w:top w:val="nil"/>
              <w:bottom w:val="single" w:sz="12" w:space="0" w:color="auto"/>
            </w:tcBorders>
            <w:vAlign w:val="center"/>
          </w:tcPr>
          <w:p w:rsidR="00683900" w:rsidRPr="004113C3" w:rsidRDefault="00683900" w:rsidP="00042A6C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36387</w:t>
            </w:r>
          </w:p>
        </w:tc>
        <w:tc>
          <w:tcPr>
            <w:tcW w:w="1220" w:type="dxa"/>
            <w:tcBorders>
              <w:top w:val="nil"/>
              <w:bottom w:val="single" w:sz="12" w:space="0" w:color="auto"/>
            </w:tcBorders>
            <w:vAlign w:val="center"/>
          </w:tcPr>
          <w:p w:rsidR="00683900" w:rsidRPr="004113C3" w:rsidRDefault="00683900" w:rsidP="004113C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4113C3">
              <w:rPr>
                <w:rFonts w:ascii="宋体" w:hAnsi="宋体"/>
                <w:sz w:val="21"/>
                <w:szCs w:val="21"/>
              </w:rPr>
              <w:t>796.2</w:t>
            </w:r>
          </w:p>
        </w:tc>
      </w:tr>
    </w:tbl>
    <w:p w:rsidR="007B4A2C" w:rsidRPr="005841C9" w:rsidRDefault="007B4A2C" w:rsidP="007B4A2C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841C9">
        <w:rPr>
          <w:rFonts w:ascii="华文楷体" w:eastAsia="华文楷体" w:hAnsi="华文楷体" w:hint="eastAsia"/>
          <w:b/>
          <w:sz w:val="28"/>
          <w:szCs w:val="28"/>
        </w:rPr>
        <w:lastRenderedPageBreak/>
        <w:t>固定资产投资（二）</w:t>
      </w:r>
    </w:p>
    <w:tbl>
      <w:tblPr>
        <w:tblStyle w:val="ab"/>
        <w:tblW w:w="5074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1255"/>
        <w:gridCol w:w="1298"/>
        <w:gridCol w:w="10"/>
      </w:tblGrid>
      <w:tr w:rsidR="00DD3929" w:rsidRPr="00A54499" w:rsidTr="00CA169B">
        <w:trPr>
          <w:trHeight w:val="491"/>
        </w:trPr>
        <w:tc>
          <w:tcPr>
            <w:tcW w:w="2511" w:type="dxa"/>
            <w:vMerge w:val="restart"/>
            <w:tcBorders>
              <w:top w:val="single" w:sz="12" w:space="0" w:color="auto"/>
            </w:tcBorders>
            <w:vAlign w:val="center"/>
          </w:tcPr>
          <w:p w:rsidR="00DD3929" w:rsidRPr="005841C9" w:rsidRDefault="00DD3929" w:rsidP="00350461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5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929" w:rsidRPr="005841C9" w:rsidRDefault="00DD3929" w:rsidP="004F68AB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1—</w:t>
            </w:r>
            <w:r w:rsidR="004F68AB">
              <w:rPr>
                <w:rFonts w:ascii="华文楷体" w:eastAsia="华文楷体" w:hAnsi="华文楷体"/>
                <w:b/>
                <w:sz w:val="21"/>
                <w:szCs w:val="21"/>
              </w:rPr>
              <w:t>8</w:t>
            </w: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月</w:t>
            </w:r>
          </w:p>
        </w:tc>
      </w:tr>
      <w:tr w:rsidR="00DD3929" w:rsidRPr="00A54499" w:rsidTr="00CA169B">
        <w:trPr>
          <w:trHeight w:val="458"/>
        </w:trPr>
        <w:tc>
          <w:tcPr>
            <w:tcW w:w="2511" w:type="dxa"/>
            <w:vMerge/>
            <w:vAlign w:val="center"/>
          </w:tcPr>
          <w:p w:rsidR="00DD3929" w:rsidRPr="005841C9" w:rsidRDefault="00DD3929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29" w:rsidRPr="00DD3929" w:rsidRDefault="00DD3929" w:rsidP="00DD3929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929" w:rsidRPr="005841C9" w:rsidRDefault="00DD3929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841C9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767299" w:rsidRPr="00A54499" w:rsidTr="00CA169B">
        <w:trPr>
          <w:gridAfter w:val="1"/>
          <w:wAfter w:w="10" w:type="dxa"/>
          <w:trHeight w:val="580"/>
        </w:trPr>
        <w:tc>
          <w:tcPr>
            <w:tcW w:w="2511" w:type="dxa"/>
            <w:tcBorders>
              <w:top w:val="single" w:sz="4" w:space="0" w:color="auto"/>
            </w:tcBorders>
            <w:vAlign w:val="center"/>
          </w:tcPr>
          <w:p w:rsidR="00767299" w:rsidRPr="004970CF" w:rsidRDefault="00767299" w:rsidP="00767299">
            <w:pPr>
              <w:widowControl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施工项目数（</w:t>
            </w:r>
            <w:proofErr w:type="gramStart"/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个</w:t>
            </w:r>
            <w:proofErr w:type="gramEnd"/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）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767299" w:rsidRPr="00767299" w:rsidRDefault="00E16318" w:rsidP="00650608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</w:t>
            </w:r>
            <w:r w:rsidR="00650608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767299" w:rsidRPr="00767299" w:rsidRDefault="00E16318" w:rsidP="00650608">
            <w:pPr>
              <w:ind w:right="270" w:firstLineChars="50" w:firstLine="105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</w:t>
            </w:r>
            <w:r w:rsidR="00650608"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.5</w:t>
            </w:r>
          </w:p>
        </w:tc>
      </w:tr>
      <w:tr w:rsidR="00650608" w:rsidRPr="00A54499" w:rsidTr="00CA169B">
        <w:trPr>
          <w:gridAfter w:val="1"/>
          <w:wAfter w:w="10" w:type="dxa"/>
          <w:trHeight w:val="558"/>
        </w:trPr>
        <w:tc>
          <w:tcPr>
            <w:tcW w:w="2511" w:type="dxa"/>
            <w:vAlign w:val="center"/>
          </w:tcPr>
          <w:p w:rsidR="00650608" w:rsidRPr="004970CF" w:rsidRDefault="00650608" w:rsidP="00650608">
            <w:pPr>
              <w:widowControl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施工房屋面积（平方米）</w:t>
            </w:r>
          </w:p>
        </w:tc>
        <w:tc>
          <w:tcPr>
            <w:tcW w:w="1255" w:type="dxa"/>
            <w:vAlign w:val="center"/>
          </w:tcPr>
          <w:p w:rsidR="00650608" w:rsidRPr="00650608" w:rsidRDefault="00650608" w:rsidP="00650608">
            <w:pPr>
              <w:ind w:right="270"/>
              <w:jc w:val="righ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506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445380</w:t>
            </w:r>
          </w:p>
        </w:tc>
        <w:tc>
          <w:tcPr>
            <w:tcW w:w="1298" w:type="dxa"/>
            <w:vAlign w:val="center"/>
          </w:tcPr>
          <w:p w:rsidR="00650608" w:rsidRPr="00650608" w:rsidRDefault="00650608" w:rsidP="00650608">
            <w:pPr>
              <w:ind w:right="270"/>
              <w:jc w:val="righ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506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73.2</w:t>
            </w:r>
          </w:p>
        </w:tc>
      </w:tr>
      <w:tr w:rsidR="00650608" w:rsidRPr="00A54499" w:rsidTr="00CA169B">
        <w:trPr>
          <w:gridAfter w:val="1"/>
          <w:wAfter w:w="10" w:type="dxa"/>
          <w:trHeight w:val="580"/>
        </w:trPr>
        <w:tc>
          <w:tcPr>
            <w:tcW w:w="2511" w:type="dxa"/>
            <w:vAlign w:val="center"/>
          </w:tcPr>
          <w:p w:rsidR="00650608" w:rsidRPr="004970CF" w:rsidRDefault="00650608" w:rsidP="00650608">
            <w:pPr>
              <w:widowControl/>
              <w:rPr>
                <w:rFonts w:ascii="华文楷体" w:eastAsia="华文楷体" w:hAnsi="华文楷体"/>
                <w:spacing w:val="-6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pacing w:val="-6"/>
                <w:sz w:val="21"/>
                <w:szCs w:val="21"/>
              </w:rPr>
              <w:t>商品房销售面积（平方米）</w:t>
            </w:r>
          </w:p>
        </w:tc>
        <w:tc>
          <w:tcPr>
            <w:tcW w:w="1255" w:type="dxa"/>
            <w:vAlign w:val="center"/>
          </w:tcPr>
          <w:p w:rsidR="00650608" w:rsidRPr="00650608" w:rsidRDefault="00650608" w:rsidP="00650608">
            <w:pPr>
              <w:ind w:right="270"/>
              <w:jc w:val="righ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506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38261</w:t>
            </w:r>
          </w:p>
        </w:tc>
        <w:tc>
          <w:tcPr>
            <w:tcW w:w="1298" w:type="dxa"/>
            <w:vAlign w:val="center"/>
          </w:tcPr>
          <w:p w:rsidR="00650608" w:rsidRPr="00650608" w:rsidRDefault="00650608" w:rsidP="00650608">
            <w:pPr>
              <w:ind w:right="270"/>
              <w:jc w:val="right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506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749.3</w:t>
            </w:r>
          </w:p>
        </w:tc>
      </w:tr>
      <w:tr w:rsidR="00DF3129" w:rsidRPr="00A54499" w:rsidTr="00CA169B">
        <w:trPr>
          <w:gridAfter w:val="1"/>
          <w:wAfter w:w="10" w:type="dxa"/>
          <w:trHeight w:val="580"/>
        </w:trPr>
        <w:tc>
          <w:tcPr>
            <w:tcW w:w="2511" w:type="dxa"/>
            <w:vAlign w:val="center"/>
          </w:tcPr>
          <w:p w:rsidR="00DF3129" w:rsidRPr="00001FF0" w:rsidRDefault="00DF3129" w:rsidP="00DF3129">
            <w:pPr>
              <w:widowControl/>
              <w:rPr>
                <w:rFonts w:ascii="华文楷体" w:eastAsia="华文楷体" w:hAnsi="华文楷体"/>
                <w:b/>
                <w:spacing w:val="-20"/>
                <w:sz w:val="21"/>
                <w:szCs w:val="21"/>
              </w:rPr>
            </w:pPr>
            <w:r w:rsidRPr="00001FF0">
              <w:rPr>
                <w:rFonts w:ascii="华文楷体" w:eastAsia="华文楷体" w:hAnsi="华文楷体" w:hint="eastAsia"/>
                <w:b/>
                <w:spacing w:val="-20"/>
                <w:sz w:val="21"/>
                <w:szCs w:val="21"/>
              </w:rPr>
              <w:t>其他县市固定资产投资（万元）</w:t>
            </w:r>
          </w:p>
        </w:tc>
        <w:tc>
          <w:tcPr>
            <w:tcW w:w="1255" w:type="dxa"/>
            <w:vAlign w:val="center"/>
          </w:tcPr>
          <w:p w:rsidR="00DF3129" w:rsidRPr="005841C9" w:rsidRDefault="00DF3129" w:rsidP="00DF3129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DF3129" w:rsidRPr="005841C9" w:rsidRDefault="00DF3129" w:rsidP="00DF3129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8D65A4" w:rsidRPr="008D65A4" w:rsidTr="00CA169B">
        <w:trPr>
          <w:gridAfter w:val="1"/>
          <w:wAfter w:w="10" w:type="dxa"/>
          <w:trHeight w:val="558"/>
        </w:trPr>
        <w:tc>
          <w:tcPr>
            <w:tcW w:w="2511" w:type="dxa"/>
            <w:vAlign w:val="center"/>
          </w:tcPr>
          <w:p w:rsidR="008D65A4" w:rsidRPr="004970CF" w:rsidRDefault="008D65A4" w:rsidP="008D65A4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湘西州</w:t>
            </w:r>
          </w:p>
        </w:tc>
        <w:tc>
          <w:tcPr>
            <w:tcW w:w="1255" w:type="dxa"/>
            <w:vAlign w:val="center"/>
          </w:tcPr>
          <w:p w:rsidR="008D65A4" w:rsidRPr="008D65A4" w:rsidRDefault="00882570" w:rsidP="006B4746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2284608</w:t>
            </w:r>
          </w:p>
        </w:tc>
        <w:tc>
          <w:tcPr>
            <w:tcW w:w="1298" w:type="dxa"/>
            <w:vAlign w:val="center"/>
          </w:tcPr>
          <w:p w:rsidR="008D65A4" w:rsidRPr="008D65A4" w:rsidRDefault="008D65A4" w:rsidP="00882570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8D65A4">
              <w:rPr>
                <w:rFonts w:ascii="宋体" w:hAnsi="宋体" w:cs="宋体" w:hint="eastAsia"/>
                <w:sz w:val="21"/>
                <w:szCs w:val="21"/>
              </w:rPr>
              <w:t>12</w:t>
            </w:r>
            <w:r w:rsidR="006B4746">
              <w:rPr>
                <w:rFonts w:ascii="宋体" w:hAnsi="宋体" w:cs="宋体"/>
                <w:sz w:val="21"/>
                <w:szCs w:val="21"/>
              </w:rPr>
              <w:t>.</w:t>
            </w:r>
            <w:r w:rsidR="00882570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</w:tr>
      <w:tr w:rsidR="008D65A4" w:rsidRPr="008D65A4" w:rsidTr="00CA169B">
        <w:trPr>
          <w:gridAfter w:val="1"/>
          <w:wAfter w:w="10" w:type="dxa"/>
          <w:trHeight w:val="580"/>
        </w:trPr>
        <w:tc>
          <w:tcPr>
            <w:tcW w:w="2511" w:type="dxa"/>
            <w:vAlign w:val="center"/>
          </w:tcPr>
          <w:p w:rsidR="008D65A4" w:rsidRPr="004970CF" w:rsidRDefault="008D65A4" w:rsidP="008D65A4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 xml:space="preserve">   吉首市（</w:t>
            </w:r>
            <w:proofErr w:type="gramStart"/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含</w:t>
            </w:r>
            <w:r w:rsidRPr="004970CF">
              <w:rPr>
                <w:rFonts w:ascii="华文楷体" w:eastAsia="华文楷体" w:hAnsi="华文楷体"/>
                <w:sz w:val="21"/>
                <w:szCs w:val="21"/>
              </w:rPr>
              <w:t>经开</w:t>
            </w:r>
            <w:proofErr w:type="gramEnd"/>
            <w:r w:rsidRPr="004970CF">
              <w:rPr>
                <w:rFonts w:ascii="华文楷体" w:eastAsia="华文楷体" w:hAnsi="华文楷体"/>
                <w:sz w:val="21"/>
                <w:szCs w:val="21"/>
              </w:rPr>
              <w:t>区</w:t>
            </w: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）</w:t>
            </w:r>
          </w:p>
        </w:tc>
        <w:tc>
          <w:tcPr>
            <w:tcW w:w="1255" w:type="dxa"/>
            <w:vAlign w:val="center"/>
          </w:tcPr>
          <w:p w:rsidR="008D65A4" w:rsidRPr="008D65A4" w:rsidRDefault="00882570" w:rsidP="008D65A4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789052</w:t>
            </w:r>
            <w:r w:rsidR="008D65A4" w:rsidRPr="008D65A4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8D65A4" w:rsidRPr="008D65A4" w:rsidRDefault="00D13683" w:rsidP="00882570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 w:rsidR="00882570">
              <w:rPr>
                <w:rFonts w:ascii="宋体" w:hAnsi="宋体" w:cs="宋体"/>
                <w:sz w:val="21"/>
                <w:szCs w:val="21"/>
              </w:rPr>
              <w:t>3.2</w:t>
            </w:r>
          </w:p>
        </w:tc>
      </w:tr>
      <w:tr w:rsidR="008D65A4" w:rsidRPr="008D65A4" w:rsidTr="00CA169B">
        <w:trPr>
          <w:gridAfter w:val="1"/>
          <w:wAfter w:w="10" w:type="dxa"/>
          <w:trHeight w:val="558"/>
        </w:trPr>
        <w:tc>
          <w:tcPr>
            <w:tcW w:w="2511" w:type="dxa"/>
            <w:vAlign w:val="center"/>
          </w:tcPr>
          <w:p w:rsidR="008D65A4" w:rsidRPr="004970CF" w:rsidRDefault="008D65A4" w:rsidP="008D65A4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255" w:type="dxa"/>
            <w:vAlign w:val="center"/>
          </w:tcPr>
          <w:p w:rsidR="008D65A4" w:rsidRPr="008D65A4" w:rsidRDefault="00882570" w:rsidP="006B4746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201989</w:t>
            </w:r>
          </w:p>
        </w:tc>
        <w:tc>
          <w:tcPr>
            <w:tcW w:w="1298" w:type="dxa"/>
            <w:vAlign w:val="center"/>
          </w:tcPr>
          <w:p w:rsidR="008D65A4" w:rsidRPr="008D65A4" w:rsidRDefault="006B4746" w:rsidP="00882570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 w:rsidR="00882570">
              <w:rPr>
                <w:rFonts w:ascii="宋体" w:hAnsi="宋体" w:cs="宋体"/>
                <w:sz w:val="21"/>
                <w:szCs w:val="21"/>
              </w:rPr>
              <w:t>1.3</w:t>
            </w:r>
            <w:r w:rsidR="008D65A4" w:rsidRPr="008D65A4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8D65A4" w:rsidRPr="008D65A4" w:rsidTr="00CA169B">
        <w:trPr>
          <w:gridAfter w:val="1"/>
          <w:wAfter w:w="10" w:type="dxa"/>
          <w:trHeight w:val="580"/>
        </w:trPr>
        <w:tc>
          <w:tcPr>
            <w:tcW w:w="2511" w:type="dxa"/>
            <w:vAlign w:val="center"/>
          </w:tcPr>
          <w:p w:rsidR="008D65A4" w:rsidRPr="004970CF" w:rsidRDefault="008D65A4" w:rsidP="008D65A4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255" w:type="dxa"/>
            <w:vAlign w:val="center"/>
          </w:tcPr>
          <w:p w:rsidR="008D65A4" w:rsidRPr="008D65A4" w:rsidRDefault="00882570" w:rsidP="006B4746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253569</w:t>
            </w:r>
            <w:r w:rsidR="008D65A4" w:rsidRPr="008D65A4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8D65A4" w:rsidRPr="008D65A4" w:rsidRDefault="008D65A4" w:rsidP="00882570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8D65A4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="00882570">
              <w:rPr>
                <w:rFonts w:ascii="宋体" w:hAnsi="宋体" w:cs="宋体"/>
                <w:sz w:val="21"/>
                <w:szCs w:val="21"/>
              </w:rPr>
              <w:t>0.4</w:t>
            </w:r>
          </w:p>
        </w:tc>
      </w:tr>
      <w:tr w:rsidR="008D65A4" w:rsidRPr="008D65A4" w:rsidTr="00CA169B">
        <w:trPr>
          <w:gridAfter w:val="1"/>
          <w:wAfter w:w="10" w:type="dxa"/>
          <w:trHeight w:val="580"/>
        </w:trPr>
        <w:tc>
          <w:tcPr>
            <w:tcW w:w="2511" w:type="dxa"/>
            <w:vAlign w:val="center"/>
          </w:tcPr>
          <w:p w:rsidR="008D65A4" w:rsidRPr="004970CF" w:rsidRDefault="008D65A4" w:rsidP="008D65A4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255" w:type="dxa"/>
            <w:vAlign w:val="center"/>
          </w:tcPr>
          <w:p w:rsidR="008D65A4" w:rsidRPr="008D65A4" w:rsidRDefault="00882570" w:rsidP="008D65A4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98549</w:t>
            </w:r>
            <w:r w:rsidR="008D65A4" w:rsidRPr="008D65A4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8D65A4" w:rsidRPr="008D65A4" w:rsidRDefault="00882570" w:rsidP="00D13683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4.0</w:t>
            </w:r>
          </w:p>
        </w:tc>
      </w:tr>
      <w:tr w:rsidR="008D65A4" w:rsidRPr="008D65A4" w:rsidTr="00CA169B">
        <w:trPr>
          <w:gridAfter w:val="1"/>
          <w:wAfter w:w="10" w:type="dxa"/>
          <w:trHeight w:val="580"/>
        </w:trPr>
        <w:tc>
          <w:tcPr>
            <w:tcW w:w="2511" w:type="dxa"/>
            <w:vAlign w:val="center"/>
          </w:tcPr>
          <w:p w:rsidR="008D65A4" w:rsidRPr="004970CF" w:rsidRDefault="008D65A4" w:rsidP="008D65A4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255" w:type="dxa"/>
            <w:vAlign w:val="center"/>
          </w:tcPr>
          <w:p w:rsidR="008D65A4" w:rsidRPr="008D65A4" w:rsidRDefault="00D13683" w:rsidP="00882570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D13683">
              <w:rPr>
                <w:rFonts w:ascii="宋体" w:hAnsi="宋体" w:cs="宋体"/>
                <w:sz w:val="21"/>
                <w:szCs w:val="21"/>
              </w:rPr>
              <w:t>1</w:t>
            </w:r>
            <w:r w:rsidR="00882570">
              <w:rPr>
                <w:rFonts w:ascii="宋体" w:hAnsi="宋体" w:cs="宋体"/>
                <w:sz w:val="21"/>
                <w:szCs w:val="21"/>
              </w:rPr>
              <w:t>43805</w:t>
            </w:r>
            <w:r w:rsidR="008D65A4" w:rsidRPr="008D65A4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8D65A4" w:rsidRPr="008D65A4" w:rsidRDefault="008D65A4" w:rsidP="00882570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8D65A4">
              <w:rPr>
                <w:rFonts w:ascii="宋体" w:hAnsi="宋体" w:cs="宋体" w:hint="eastAsia"/>
                <w:sz w:val="21"/>
                <w:szCs w:val="21"/>
              </w:rPr>
              <w:t>-</w:t>
            </w:r>
            <w:r w:rsidR="00882570">
              <w:rPr>
                <w:rFonts w:ascii="宋体" w:hAnsi="宋体" w:cs="宋体"/>
                <w:sz w:val="21"/>
                <w:szCs w:val="21"/>
              </w:rPr>
              <w:t>13.3</w:t>
            </w:r>
            <w:r w:rsidRPr="008D65A4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8D65A4" w:rsidRPr="008D65A4" w:rsidTr="00CA169B">
        <w:trPr>
          <w:gridAfter w:val="1"/>
          <w:wAfter w:w="10" w:type="dxa"/>
          <w:trHeight w:val="558"/>
        </w:trPr>
        <w:tc>
          <w:tcPr>
            <w:tcW w:w="2511" w:type="dxa"/>
            <w:vAlign w:val="center"/>
          </w:tcPr>
          <w:p w:rsidR="008D65A4" w:rsidRPr="004970CF" w:rsidRDefault="008D65A4" w:rsidP="008D65A4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255" w:type="dxa"/>
            <w:vAlign w:val="center"/>
          </w:tcPr>
          <w:p w:rsidR="008D65A4" w:rsidRPr="008D65A4" w:rsidRDefault="00882570" w:rsidP="006B4746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236914</w:t>
            </w:r>
          </w:p>
        </w:tc>
        <w:tc>
          <w:tcPr>
            <w:tcW w:w="1298" w:type="dxa"/>
            <w:vAlign w:val="center"/>
          </w:tcPr>
          <w:p w:rsidR="008D65A4" w:rsidRPr="008D65A4" w:rsidRDefault="00882570" w:rsidP="008D65A4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10.4</w:t>
            </w:r>
          </w:p>
        </w:tc>
      </w:tr>
      <w:tr w:rsidR="008D65A4" w:rsidRPr="008D65A4" w:rsidTr="00CA169B">
        <w:trPr>
          <w:gridAfter w:val="1"/>
          <w:wAfter w:w="10" w:type="dxa"/>
          <w:trHeight w:val="580"/>
        </w:trPr>
        <w:tc>
          <w:tcPr>
            <w:tcW w:w="2511" w:type="dxa"/>
            <w:tcBorders>
              <w:bottom w:val="nil"/>
            </w:tcBorders>
            <w:vAlign w:val="center"/>
          </w:tcPr>
          <w:p w:rsidR="008D65A4" w:rsidRPr="004970CF" w:rsidRDefault="008D65A4" w:rsidP="008D65A4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255" w:type="dxa"/>
            <w:tcBorders>
              <w:bottom w:val="nil"/>
            </w:tcBorders>
            <w:vAlign w:val="center"/>
          </w:tcPr>
          <w:p w:rsidR="008D65A4" w:rsidRPr="008D65A4" w:rsidRDefault="00882570" w:rsidP="008D65A4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344491</w:t>
            </w: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:rsidR="008D65A4" w:rsidRPr="008D65A4" w:rsidRDefault="008D65A4" w:rsidP="00882570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8D65A4">
              <w:rPr>
                <w:rFonts w:ascii="宋体" w:hAnsi="宋体" w:cs="宋体" w:hint="eastAsia"/>
                <w:sz w:val="21"/>
                <w:szCs w:val="21"/>
              </w:rPr>
              <w:t>-</w:t>
            </w:r>
            <w:r w:rsidR="00882570">
              <w:rPr>
                <w:rFonts w:ascii="宋体" w:hAnsi="宋体" w:cs="宋体"/>
                <w:sz w:val="21"/>
                <w:szCs w:val="21"/>
              </w:rPr>
              <w:t>2.7</w:t>
            </w:r>
          </w:p>
        </w:tc>
      </w:tr>
      <w:tr w:rsidR="008D65A4" w:rsidRPr="008D65A4" w:rsidTr="00CA169B">
        <w:trPr>
          <w:gridAfter w:val="1"/>
          <w:wAfter w:w="10" w:type="dxa"/>
          <w:trHeight w:val="580"/>
        </w:trPr>
        <w:tc>
          <w:tcPr>
            <w:tcW w:w="2511" w:type="dxa"/>
            <w:tcBorders>
              <w:top w:val="nil"/>
              <w:bottom w:val="single" w:sz="12" w:space="0" w:color="auto"/>
            </w:tcBorders>
            <w:vAlign w:val="center"/>
          </w:tcPr>
          <w:p w:rsidR="008D65A4" w:rsidRPr="004970CF" w:rsidRDefault="008D65A4" w:rsidP="008D65A4">
            <w:pPr>
              <w:widowControl/>
              <w:ind w:firstLineChars="150" w:firstLine="315"/>
              <w:rPr>
                <w:rFonts w:ascii="华文楷体" w:eastAsia="华文楷体" w:hAnsi="华文楷体"/>
                <w:sz w:val="21"/>
                <w:szCs w:val="21"/>
              </w:rPr>
            </w:pPr>
            <w:r w:rsidRPr="004970CF">
              <w:rPr>
                <w:rFonts w:ascii="华文楷体" w:eastAsia="华文楷体" w:hAnsi="华文楷体" w:hint="eastAsia"/>
                <w:sz w:val="21"/>
                <w:szCs w:val="21"/>
              </w:rPr>
              <w:t>湘西经济开发区</w:t>
            </w:r>
          </w:p>
        </w:tc>
        <w:tc>
          <w:tcPr>
            <w:tcW w:w="1255" w:type="dxa"/>
            <w:tcBorders>
              <w:top w:val="nil"/>
              <w:bottom w:val="single" w:sz="12" w:space="0" w:color="auto"/>
            </w:tcBorders>
            <w:vAlign w:val="center"/>
          </w:tcPr>
          <w:p w:rsidR="008D65A4" w:rsidRPr="008D65A4" w:rsidRDefault="00D13683" w:rsidP="00882570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 w:rsidRPr="00D13683">
              <w:rPr>
                <w:rFonts w:ascii="宋体" w:hAnsi="宋体" w:cs="宋体"/>
                <w:sz w:val="21"/>
                <w:szCs w:val="21"/>
              </w:rPr>
              <w:t>3</w:t>
            </w:r>
            <w:r w:rsidR="00882570">
              <w:rPr>
                <w:rFonts w:ascii="宋体" w:hAnsi="宋体" w:cs="宋体"/>
                <w:sz w:val="21"/>
                <w:szCs w:val="21"/>
              </w:rPr>
              <w:t>97894</w:t>
            </w:r>
          </w:p>
        </w:tc>
        <w:tc>
          <w:tcPr>
            <w:tcW w:w="1298" w:type="dxa"/>
            <w:tcBorders>
              <w:top w:val="nil"/>
              <w:bottom w:val="single" w:sz="12" w:space="0" w:color="auto"/>
            </w:tcBorders>
            <w:vAlign w:val="center"/>
          </w:tcPr>
          <w:p w:rsidR="008D65A4" w:rsidRPr="008D65A4" w:rsidRDefault="00D13683" w:rsidP="00882570">
            <w:pPr>
              <w:ind w:right="270"/>
              <w:jc w:val="righ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 w:rsidR="00882570">
              <w:rPr>
                <w:rFonts w:ascii="宋体" w:hAnsi="宋体" w:cs="宋体"/>
                <w:sz w:val="21"/>
                <w:szCs w:val="21"/>
              </w:rPr>
              <w:t>6.5</w:t>
            </w:r>
            <w:r w:rsidR="008D65A4" w:rsidRPr="008D65A4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</w:tr>
    </w:tbl>
    <w:p w:rsidR="00F50123" w:rsidRPr="00312155" w:rsidRDefault="00F50123" w:rsidP="00CA169B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312155">
        <w:rPr>
          <w:rFonts w:ascii="华文楷体" w:eastAsia="华文楷体" w:hAnsi="华文楷体" w:hint="eastAsia"/>
          <w:b/>
          <w:sz w:val="28"/>
          <w:szCs w:val="28"/>
        </w:rPr>
        <w:lastRenderedPageBreak/>
        <w:t>贸  易</w:t>
      </w:r>
    </w:p>
    <w:tbl>
      <w:tblPr>
        <w:tblStyle w:val="ab"/>
        <w:tblW w:w="5242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992"/>
        <w:gridCol w:w="1276"/>
        <w:gridCol w:w="842"/>
      </w:tblGrid>
      <w:tr w:rsidR="00F50123" w:rsidRPr="00163CE9" w:rsidTr="00A54D27">
        <w:trPr>
          <w:trHeight w:val="409"/>
        </w:trPr>
        <w:tc>
          <w:tcPr>
            <w:tcW w:w="2132" w:type="dxa"/>
            <w:vMerge w:val="restart"/>
            <w:tcBorders>
              <w:top w:val="single" w:sz="12" w:space="0" w:color="auto"/>
            </w:tcBorders>
          </w:tcPr>
          <w:p w:rsidR="00F50123" w:rsidRPr="00312155" w:rsidRDefault="00F50123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0123" w:rsidRPr="00312155" w:rsidRDefault="00F50123" w:rsidP="00D15DE9">
            <w:pPr>
              <w:widowControl/>
              <w:ind w:firstLineChars="50" w:firstLine="105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绝对额</w:t>
            </w:r>
            <w:r w:rsidR="00D15DE9"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0123" w:rsidRPr="00312155" w:rsidRDefault="00F50123" w:rsidP="00350461">
            <w:pPr>
              <w:widowControl/>
              <w:jc w:val="left"/>
              <w:rPr>
                <w:rFonts w:ascii="华文楷体" w:eastAsia="华文楷体" w:hAnsi="华文楷体"/>
                <w:b/>
                <w:spacing w:val="-26"/>
                <w:sz w:val="15"/>
                <w:szCs w:val="15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26"/>
                <w:sz w:val="21"/>
                <w:szCs w:val="21"/>
              </w:rPr>
              <w:t>累计增速</w:t>
            </w:r>
          </w:p>
          <w:p w:rsidR="00F50123" w:rsidRPr="00312155" w:rsidRDefault="00F50123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（%）</w:t>
            </w:r>
          </w:p>
        </w:tc>
      </w:tr>
      <w:tr w:rsidR="00F50123" w:rsidRPr="00163CE9" w:rsidTr="00A54D27">
        <w:trPr>
          <w:trHeight w:val="437"/>
        </w:trPr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F50123" w:rsidRPr="00312155" w:rsidRDefault="00F50123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123" w:rsidRPr="00312155" w:rsidRDefault="007F433E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 w:rsidR="00F50123"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123" w:rsidRPr="00312155" w:rsidRDefault="00F50123" w:rsidP="007F433E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7F433E"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123" w:rsidRPr="00312155" w:rsidRDefault="00F50123" w:rsidP="00350461">
            <w:pPr>
              <w:widowControl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  <w:tcBorders>
              <w:top w:val="single" w:sz="4" w:space="0" w:color="auto"/>
            </w:tcBorders>
          </w:tcPr>
          <w:p w:rsidR="008F4DA3" w:rsidRPr="00C3382A" w:rsidRDefault="008F4DA3" w:rsidP="008F4DA3">
            <w:pPr>
              <w:widowControl/>
              <w:jc w:val="left"/>
              <w:rPr>
                <w:rFonts w:ascii="华文楷体" w:eastAsia="华文楷体" w:hAnsi="华文楷体"/>
                <w:spacing w:val="-6"/>
                <w:w w:val="90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6"/>
                <w:w w:val="90"/>
                <w:sz w:val="21"/>
                <w:szCs w:val="21"/>
              </w:rPr>
              <w:t>社会消费品零售总额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F4DA3" w:rsidRPr="00EC7BBD" w:rsidRDefault="008F4DA3" w:rsidP="008F4DA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4886.9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DA3" w:rsidRPr="00EC7BBD" w:rsidRDefault="008F4DA3" w:rsidP="008F4DA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3404.3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1.1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按行业分：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4DA3" w:rsidRPr="00EC7BBD" w:rsidRDefault="008F4DA3" w:rsidP="008F4DA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DA3" w:rsidRPr="00EC7BBD" w:rsidRDefault="008F4DA3" w:rsidP="008F4DA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8F4DA3" w:rsidRPr="00EC7BBD" w:rsidRDefault="008F4DA3" w:rsidP="008F4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批发业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4DA3" w:rsidRPr="00EC7BBD" w:rsidRDefault="008F4DA3" w:rsidP="008F4DA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70.7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DA3" w:rsidRPr="00EC7BBD" w:rsidRDefault="008F4DA3" w:rsidP="008F4DA3">
            <w:pPr>
              <w:widowControl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207.3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8.6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300" w:firstLine="63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限额以上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4DA3" w:rsidRPr="00EC7BBD" w:rsidRDefault="008F4DA3" w:rsidP="008F4DA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4DA3" w:rsidRPr="00EC7BBD" w:rsidRDefault="008F4DA3" w:rsidP="008F4DA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8F4DA3" w:rsidRPr="00EC7BBD" w:rsidRDefault="008F4DA3" w:rsidP="008F4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350" w:firstLine="637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70.7</w:t>
            </w:r>
          </w:p>
        </w:tc>
        <w:tc>
          <w:tcPr>
            <w:tcW w:w="1276" w:type="dxa"/>
            <w:tcBorders>
              <w:top w:val="nil"/>
            </w:tcBorders>
          </w:tcPr>
          <w:p w:rsidR="008F4DA3" w:rsidRPr="00EC7BBD" w:rsidRDefault="008F4DA3" w:rsidP="008F4DA3">
            <w:pPr>
              <w:widowControl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207.3</w:t>
            </w:r>
          </w:p>
        </w:tc>
        <w:tc>
          <w:tcPr>
            <w:tcW w:w="842" w:type="dxa"/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8.6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零售业</w:t>
            </w: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2667.3</w:t>
            </w:r>
          </w:p>
        </w:tc>
        <w:tc>
          <w:tcPr>
            <w:tcW w:w="1276" w:type="dxa"/>
          </w:tcPr>
          <w:p w:rsidR="008F4DA3" w:rsidRPr="00EC7BBD" w:rsidRDefault="008F4DA3" w:rsidP="008F4DA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9017.7</w:t>
            </w:r>
          </w:p>
        </w:tc>
        <w:tc>
          <w:tcPr>
            <w:tcW w:w="842" w:type="dxa"/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0.3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300" w:firstLine="63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限额以上</w:t>
            </w: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72.8</w:t>
            </w:r>
          </w:p>
        </w:tc>
        <w:tc>
          <w:tcPr>
            <w:tcW w:w="1276" w:type="dxa"/>
          </w:tcPr>
          <w:p w:rsidR="008F4DA3" w:rsidRPr="00EC7BBD" w:rsidRDefault="008F4DA3" w:rsidP="008F4DA3">
            <w:pPr>
              <w:widowControl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847.2</w:t>
            </w:r>
          </w:p>
        </w:tc>
        <w:tc>
          <w:tcPr>
            <w:tcW w:w="842" w:type="dxa"/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4.8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350" w:firstLine="637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2194.5</w:t>
            </w:r>
          </w:p>
        </w:tc>
        <w:tc>
          <w:tcPr>
            <w:tcW w:w="1276" w:type="dxa"/>
          </w:tcPr>
          <w:p w:rsidR="008F4DA3" w:rsidRPr="00EC7BBD" w:rsidRDefault="008F4DA3" w:rsidP="008F4DA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5170.5</w:t>
            </w:r>
          </w:p>
        </w:tc>
        <w:tc>
          <w:tcPr>
            <w:tcW w:w="842" w:type="dxa"/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.6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250" w:firstLine="430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Cs w:val="21"/>
              </w:rPr>
              <w:t>住宿业</w:t>
            </w: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64.1</w:t>
            </w:r>
          </w:p>
        </w:tc>
        <w:tc>
          <w:tcPr>
            <w:tcW w:w="1276" w:type="dxa"/>
          </w:tcPr>
          <w:p w:rsidR="008F4DA3" w:rsidRPr="00EC7BBD" w:rsidRDefault="008F4DA3" w:rsidP="008F4DA3">
            <w:pPr>
              <w:widowControl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373.8</w:t>
            </w:r>
          </w:p>
        </w:tc>
        <w:tc>
          <w:tcPr>
            <w:tcW w:w="842" w:type="dxa"/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6.0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350" w:firstLine="602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Cs w:val="21"/>
              </w:rPr>
              <w:t>限额以上</w:t>
            </w:r>
          </w:p>
          <w:p w:rsidR="008F4DA3" w:rsidRPr="00C3382A" w:rsidRDefault="008F4DA3" w:rsidP="008F4DA3">
            <w:pPr>
              <w:widowControl/>
              <w:ind w:firstLineChars="250" w:firstLine="430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6.6</w:t>
            </w:r>
          </w:p>
        </w:tc>
        <w:tc>
          <w:tcPr>
            <w:tcW w:w="1276" w:type="dxa"/>
          </w:tcPr>
          <w:p w:rsidR="008F4DA3" w:rsidRPr="00EC7BBD" w:rsidRDefault="008F4DA3" w:rsidP="008F4DA3">
            <w:pPr>
              <w:widowControl/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22.6</w:t>
            </w:r>
          </w:p>
        </w:tc>
        <w:tc>
          <w:tcPr>
            <w:tcW w:w="842" w:type="dxa"/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1.2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350" w:firstLine="637"/>
              <w:jc w:val="left"/>
              <w:rPr>
                <w:rFonts w:ascii="华文楷体" w:eastAsia="华文楷体" w:hAnsi="华文楷体"/>
                <w:spacing w:val="-14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47.5</w:t>
            </w:r>
          </w:p>
        </w:tc>
        <w:tc>
          <w:tcPr>
            <w:tcW w:w="1276" w:type="dxa"/>
          </w:tcPr>
          <w:p w:rsidR="008F4DA3" w:rsidRPr="00EC7BBD" w:rsidRDefault="008F4DA3" w:rsidP="008F4DA3">
            <w:pPr>
              <w:widowControl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051.2</w:t>
            </w:r>
          </w:p>
        </w:tc>
        <w:tc>
          <w:tcPr>
            <w:tcW w:w="842" w:type="dxa"/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7.6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jc w:val="left"/>
              <w:rPr>
                <w:rFonts w:ascii="华文楷体" w:eastAsia="华文楷体" w:hAnsi="华文楷体"/>
                <w:spacing w:val="-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 xml:space="preserve"> </w:t>
            </w:r>
            <w:r w:rsidRPr="00C3382A">
              <w:rPr>
                <w:rFonts w:ascii="华文楷体" w:eastAsia="华文楷体" w:hAnsi="华文楷体"/>
                <w:sz w:val="21"/>
                <w:szCs w:val="21"/>
              </w:rPr>
              <w:t xml:space="preserve">   </w:t>
            </w: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餐饮业</w:t>
            </w: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584.8</w:t>
            </w:r>
          </w:p>
        </w:tc>
        <w:tc>
          <w:tcPr>
            <w:tcW w:w="1276" w:type="dxa"/>
          </w:tcPr>
          <w:p w:rsidR="008F4DA3" w:rsidRPr="00EC7BBD" w:rsidRDefault="008F4DA3" w:rsidP="008F4DA3">
            <w:pPr>
              <w:widowControl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805.5</w:t>
            </w:r>
          </w:p>
        </w:tc>
        <w:tc>
          <w:tcPr>
            <w:tcW w:w="842" w:type="dxa"/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5.2</w:t>
            </w: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300" w:firstLine="63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限额以上</w:t>
            </w: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8F4DA3" w:rsidRPr="00EC7BBD" w:rsidRDefault="008F4DA3" w:rsidP="008F4DA3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2" w:type="dxa"/>
          </w:tcPr>
          <w:p w:rsidR="008F4DA3" w:rsidRPr="00EC7BBD" w:rsidRDefault="008F4DA3" w:rsidP="008F4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F4DA3" w:rsidRPr="00163CE9" w:rsidTr="00A54D27">
        <w:trPr>
          <w:trHeight w:hRule="exact" w:val="291"/>
        </w:trPr>
        <w:tc>
          <w:tcPr>
            <w:tcW w:w="2132" w:type="dxa"/>
          </w:tcPr>
          <w:p w:rsidR="008F4DA3" w:rsidRPr="00C3382A" w:rsidRDefault="008F4DA3" w:rsidP="008F4DA3">
            <w:pPr>
              <w:widowControl/>
              <w:ind w:firstLineChars="350" w:firstLine="637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限额以下及个体户</w:t>
            </w:r>
          </w:p>
        </w:tc>
        <w:tc>
          <w:tcPr>
            <w:tcW w:w="992" w:type="dxa"/>
          </w:tcPr>
          <w:p w:rsidR="008F4DA3" w:rsidRPr="00EC7BBD" w:rsidRDefault="008F4DA3" w:rsidP="008F4DA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584.8</w:t>
            </w:r>
          </w:p>
        </w:tc>
        <w:tc>
          <w:tcPr>
            <w:tcW w:w="1276" w:type="dxa"/>
          </w:tcPr>
          <w:p w:rsidR="008F4DA3" w:rsidRPr="00EC7BBD" w:rsidRDefault="008F4DA3" w:rsidP="008F4DA3">
            <w:pPr>
              <w:widowControl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805.5</w:t>
            </w:r>
          </w:p>
        </w:tc>
        <w:tc>
          <w:tcPr>
            <w:tcW w:w="842" w:type="dxa"/>
          </w:tcPr>
          <w:p w:rsidR="008F4DA3" w:rsidRPr="00EC7BBD" w:rsidRDefault="008F4DA3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5.2</w:t>
            </w:r>
          </w:p>
        </w:tc>
      </w:tr>
      <w:tr w:rsidR="005441AB" w:rsidRPr="00163CE9" w:rsidTr="00A54D27">
        <w:trPr>
          <w:trHeight w:hRule="exact" w:val="291"/>
        </w:trPr>
        <w:tc>
          <w:tcPr>
            <w:tcW w:w="2132" w:type="dxa"/>
          </w:tcPr>
          <w:p w:rsidR="005441AB" w:rsidRPr="00C3382A" w:rsidRDefault="005441AB" w:rsidP="005441AB">
            <w:pPr>
              <w:widowControl/>
              <w:ind w:firstLineChars="100" w:firstLine="2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按经营地分：</w:t>
            </w:r>
          </w:p>
        </w:tc>
        <w:tc>
          <w:tcPr>
            <w:tcW w:w="992" w:type="dxa"/>
          </w:tcPr>
          <w:p w:rsidR="005441AB" w:rsidRPr="005441AB" w:rsidRDefault="005441AB" w:rsidP="005441A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5441AB" w:rsidRPr="005441AB" w:rsidRDefault="005441AB" w:rsidP="005441A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2" w:type="dxa"/>
          </w:tcPr>
          <w:p w:rsidR="005441AB" w:rsidRPr="005441AB" w:rsidRDefault="005441AB" w:rsidP="00544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441AB" w:rsidRPr="00163CE9" w:rsidTr="00A54D27">
        <w:trPr>
          <w:trHeight w:hRule="exact" w:val="291"/>
        </w:trPr>
        <w:tc>
          <w:tcPr>
            <w:tcW w:w="2132" w:type="dxa"/>
          </w:tcPr>
          <w:p w:rsidR="005441AB" w:rsidRPr="00C3382A" w:rsidRDefault="005441AB" w:rsidP="005441AB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城镇</w:t>
            </w:r>
          </w:p>
        </w:tc>
        <w:tc>
          <w:tcPr>
            <w:tcW w:w="992" w:type="dxa"/>
          </w:tcPr>
          <w:p w:rsidR="005441AB" w:rsidRPr="005441AB" w:rsidRDefault="005441AB" w:rsidP="005441A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5441AB">
              <w:rPr>
                <w:rFonts w:ascii="宋体" w:hAnsi="宋体" w:hint="eastAsia"/>
                <w:sz w:val="21"/>
                <w:szCs w:val="21"/>
              </w:rPr>
              <w:t>1</w:t>
            </w:r>
            <w:r w:rsidRPr="005441AB">
              <w:rPr>
                <w:rFonts w:ascii="宋体" w:hAnsi="宋体"/>
                <w:sz w:val="21"/>
                <w:szCs w:val="21"/>
              </w:rPr>
              <w:t>0879.89</w:t>
            </w:r>
          </w:p>
        </w:tc>
        <w:tc>
          <w:tcPr>
            <w:tcW w:w="1276" w:type="dxa"/>
          </w:tcPr>
          <w:p w:rsidR="005441AB" w:rsidRPr="005441AB" w:rsidRDefault="005441AB" w:rsidP="00B17C01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5441AB">
              <w:rPr>
                <w:rFonts w:ascii="宋体" w:hAnsi="宋体" w:hint="eastAsia"/>
                <w:sz w:val="21"/>
                <w:szCs w:val="21"/>
              </w:rPr>
              <w:t>5</w:t>
            </w:r>
            <w:r w:rsidRPr="005441AB">
              <w:rPr>
                <w:rFonts w:ascii="宋体" w:hAnsi="宋体"/>
                <w:sz w:val="21"/>
                <w:szCs w:val="21"/>
              </w:rPr>
              <w:t>7135.5</w:t>
            </w:r>
          </w:p>
        </w:tc>
        <w:tc>
          <w:tcPr>
            <w:tcW w:w="842" w:type="dxa"/>
          </w:tcPr>
          <w:p w:rsidR="005441AB" w:rsidRPr="005441AB" w:rsidRDefault="005441AB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5441AB">
              <w:rPr>
                <w:rFonts w:ascii="宋体" w:hAnsi="宋体" w:hint="eastAsia"/>
                <w:sz w:val="21"/>
                <w:szCs w:val="21"/>
              </w:rPr>
              <w:t>1</w:t>
            </w:r>
            <w:r w:rsidRPr="005441AB">
              <w:rPr>
                <w:rFonts w:ascii="宋体" w:hAnsi="宋体"/>
                <w:sz w:val="21"/>
                <w:szCs w:val="21"/>
              </w:rPr>
              <w:t>1.6</w:t>
            </w:r>
          </w:p>
        </w:tc>
      </w:tr>
      <w:tr w:rsidR="005441AB" w:rsidRPr="00163CE9" w:rsidTr="00A54D27">
        <w:trPr>
          <w:trHeight w:hRule="exact" w:val="291"/>
        </w:trPr>
        <w:tc>
          <w:tcPr>
            <w:tcW w:w="2132" w:type="dxa"/>
          </w:tcPr>
          <w:p w:rsidR="005441AB" w:rsidRPr="00C3382A" w:rsidRDefault="005441AB" w:rsidP="005441AB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农村</w:t>
            </w:r>
          </w:p>
        </w:tc>
        <w:tc>
          <w:tcPr>
            <w:tcW w:w="992" w:type="dxa"/>
          </w:tcPr>
          <w:p w:rsidR="005441AB" w:rsidRPr="005441AB" w:rsidRDefault="005441AB" w:rsidP="00B17C01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5441AB">
              <w:rPr>
                <w:rFonts w:ascii="宋体" w:hAnsi="宋体" w:hint="eastAsia"/>
                <w:sz w:val="21"/>
                <w:szCs w:val="21"/>
              </w:rPr>
              <w:t>4</w:t>
            </w:r>
            <w:r w:rsidRPr="005441AB">
              <w:rPr>
                <w:rFonts w:ascii="宋体" w:hAnsi="宋体"/>
                <w:sz w:val="21"/>
                <w:szCs w:val="21"/>
              </w:rPr>
              <w:t>183.3</w:t>
            </w:r>
          </w:p>
        </w:tc>
        <w:tc>
          <w:tcPr>
            <w:tcW w:w="1276" w:type="dxa"/>
          </w:tcPr>
          <w:p w:rsidR="005441AB" w:rsidRPr="005441AB" w:rsidRDefault="005441AB" w:rsidP="00B17C01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5441AB">
              <w:rPr>
                <w:rFonts w:ascii="宋体" w:hAnsi="宋体" w:hint="eastAsia"/>
                <w:sz w:val="21"/>
                <w:szCs w:val="21"/>
              </w:rPr>
              <w:t>2</w:t>
            </w:r>
            <w:r w:rsidRPr="005441AB">
              <w:rPr>
                <w:rFonts w:ascii="宋体" w:hAnsi="宋体"/>
                <w:sz w:val="21"/>
                <w:szCs w:val="21"/>
              </w:rPr>
              <w:t>1382.0</w:t>
            </w:r>
          </w:p>
        </w:tc>
        <w:tc>
          <w:tcPr>
            <w:tcW w:w="842" w:type="dxa"/>
          </w:tcPr>
          <w:p w:rsidR="005441AB" w:rsidRPr="005441AB" w:rsidRDefault="005441AB" w:rsidP="00E763F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5441AB">
              <w:rPr>
                <w:rFonts w:ascii="宋体" w:hAnsi="宋体" w:hint="eastAsia"/>
                <w:sz w:val="21"/>
                <w:szCs w:val="21"/>
              </w:rPr>
              <w:t>1</w:t>
            </w:r>
            <w:r w:rsidRPr="005441AB">
              <w:rPr>
                <w:rFonts w:ascii="宋体" w:hAnsi="宋体"/>
                <w:sz w:val="21"/>
                <w:szCs w:val="21"/>
              </w:rPr>
              <w:t>0.7</w:t>
            </w:r>
          </w:p>
        </w:tc>
      </w:tr>
      <w:tr w:rsidR="00B85549" w:rsidRPr="00163CE9" w:rsidTr="00A54D27">
        <w:trPr>
          <w:trHeight w:hRule="exact" w:val="291"/>
        </w:trPr>
        <w:tc>
          <w:tcPr>
            <w:tcW w:w="2132" w:type="dxa"/>
          </w:tcPr>
          <w:p w:rsidR="00B85549" w:rsidRPr="00C3382A" w:rsidRDefault="00B85549" w:rsidP="00B85549">
            <w:pPr>
              <w:widowControl/>
              <w:ind w:firstLineChars="100" w:firstLine="200"/>
              <w:rPr>
                <w:rFonts w:ascii="华文楷体" w:eastAsia="华文楷体" w:hAnsi="华文楷体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Cs w:val="21"/>
              </w:rPr>
              <w:t>按县市分：</w:t>
            </w:r>
          </w:p>
        </w:tc>
        <w:tc>
          <w:tcPr>
            <w:tcW w:w="992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42" w:type="dxa"/>
          </w:tcPr>
          <w:p w:rsidR="00B85549" w:rsidRPr="00A42E67" w:rsidRDefault="00B85549" w:rsidP="00B85549">
            <w:pPr>
              <w:widowControl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B85549" w:rsidRPr="00163CE9" w:rsidTr="00A54D27">
        <w:trPr>
          <w:trHeight w:hRule="exact" w:val="291"/>
        </w:trPr>
        <w:tc>
          <w:tcPr>
            <w:tcW w:w="2132" w:type="dxa"/>
          </w:tcPr>
          <w:p w:rsidR="00B85549" w:rsidRPr="00630395" w:rsidRDefault="00B85549" w:rsidP="00B85549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湘西州</w:t>
            </w:r>
          </w:p>
        </w:tc>
        <w:tc>
          <w:tcPr>
            <w:tcW w:w="992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549" w:rsidRPr="00A42E67" w:rsidRDefault="00BD3553" w:rsidP="009672B8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 w:rsidRPr="00BD3553">
              <w:rPr>
                <w:rFonts w:ascii="宋体" w:hAnsi="宋体"/>
                <w:sz w:val="21"/>
                <w:szCs w:val="21"/>
              </w:rPr>
              <w:t>1</w:t>
            </w:r>
            <w:r w:rsidR="009672B8">
              <w:rPr>
                <w:rFonts w:ascii="宋体" w:hAnsi="宋体"/>
                <w:sz w:val="21"/>
                <w:szCs w:val="21"/>
              </w:rPr>
              <w:t>700220.1</w:t>
            </w:r>
          </w:p>
        </w:tc>
        <w:tc>
          <w:tcPr>
            <w:tcW w:w="842" w:type="dxa"/>
            <w:vAlign w:val="center"/>
          </w:tcPr>
          <w:p w:rsidR="00B85549" w:rsidRPr="00A42E67" w:rsidRDefault="00B85549" w:rsidP="009672B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A42E67">
              <w:rPr>
                <w:rFonts w:ascii="宋体" w:hAnsi="宋体" w:hint="eastAsia"/>
                <w:sz w:val="21"/>
                <w:szCs w:val="21"/>
              </w:rPr>
              <w:t>11.</w:t>
            </w:r>
            <w:r w:rsidR="009672B8">
              <w:rPr>
                <w:rFonts w:ascii="宋体" w:hAnsi="宋体"/>
                <w:sz w:val="21"/>
                <w:szCs w:val="21"/>
              </w:rPr>
              <w:t>0</w:t>
            </w:r>
          </w:p>
        </w:tc>
      </w:tr>
      <w:tr w:rsidR="00B85549" w:rsidRPr="00163CE9" w:rsidTr="00A54D27">
        <w:trPr>
          <w:trHeight w:hRule="exact" w:val="291"/>
        </w:trPr>
        <w:tc>
          <w:tcPr>
            <w:tcW w:w="2132" w:type="dxa"/>
          </w:tcPr>
          <w:p w:rsidR="00B85549" w:rsidRPr="00630395" w:rsidRDefault="00B85549" w:rsidP="00B85549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吉首市</w:t>
            </w:r>
          </w:p>
        </w:tc>
        <w:tc>
          <w:tcPr>
            <w:tcW w:w="992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549" w:rsidRPr="00A42E67" w:rsidRDefault="009672B8" w:rsidP="00BD3553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643875.6</w:t>
            </w:r>
            <w:r w:rsidR="00B85549" w:rsidRPr="00A42E67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B85549" w:rsidRPr="00A42E67" w:rsidRDefault="009C1DBE" w:rsidP="009672B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11.</w:t>
            </w:r>
            <w:r w:rsidR="009672B8">
              <w:rPr>
                <w:rFonts w:ascii="宋体" w:hAnsi="宋体"/>
                <w:sz w:val="21"/>
                <w:szCs w:val="21"/>
              </w:rPr>
              <w:t>3</w:t>
            </w:r>
          </w:p>
        </w:tc>
      </w:tr>
      <w:tr w:rsidR="00B85549" w:rsidRPr="00163CE9" w:rsidTr="00A54D27">
        <w:trPr>
          <w:trHeight w:hRule="exact" w:val="291"/>
        </w:trPr>
        <w:tc>
          <w:tcPr>
            <w:tcW w:w="2132" w:type="dxa"/>
          </w:tcPr>
          <w:p w:rsidR="00B85549" w:rsidRPr="00630395" w:rsidRDefault="00B85549" w:rsidP="00B85549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泸溪县</w:t>
            </w:r>
          </w:p>
        </w:tc>
        <w:tc>
          <w:tcPr>
            <w:tcW w:w="992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549" w:rsidRPr="00A42E67" w:rsidRDefault="009672B8" w:rsidP="00154CAD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93352.2</w:t>
            </w:r>
          </w:p>
        </w:tc>
        <w:tc>
          <w:tcPr>
            <w:tcW w:w="842" w:type="dxa"/>
            <w:vAlign w:val="center"/>
          </w:tcPr>
          <w:p w:rsidR="00B85549" w:rsidRPr="00A42E67" w:rsidRDefault="00B85549" w:rsidP="009672B8">
            <w:pPr>
              <w:widowControl/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A42E67">
              <w:rPr>
                <w:rFonts w:ascii="宋体" w:hAnsi="宋体" w:hint="eastAsia"/>
                <w:sz w:val="21"/>
                <w:szCs w:val="21"/>
              </w:rPr>
              <w:t>1</w:t>
            </w:r>
            <w:r w:rsidR="009C1DBE">
              <w:rPr>
                <w:rFonts w:ascii="宋体" w:hAnsi="宋体"/>
                <w:sz w:val="21"/>
                <w:szCs w:val="21"/>
              </w:rPr>
              <w:t>1.</w:t>
            </w:r>
            <w:r w:rsidR="009672B8">
              <w:rPr>
                <w:rFonts w:ascii="宋体" w:hAnsi="宋体"/>
                <w:sz w:val="21"/>
                <w:szCs w:val="21"/>
              </w:rPr>
              <w:t>0</w:t>
            </w:r>
          </w:p>
        </w:tc>
      </w:tr>
      <w:tr w:rsidR="00B85549" w:rsidRPr="00163CE9" w:rsidTr="00A54D27">
        <w:trPr>
          <w:trHeight w:hRule="exact" w:val="291"/>
        </w:trPr>
        <w:tc>
          <w:tcPr>
            <w:tcW w:w="2132" w:type="dxa"/>
          </w:tcPr>
          <w:p w:rsidR="00B85549" w:rsidRPr="00630395" w:rsidRDefault="00B85549" w:rsidP="00B85549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凤凰县</w:t>
            </w:r>
          </w:p>
        </w:tc>
        <w:tc>
          <w:tcPr>
            <w:tcW w:w="992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549" w:rsidRPr="00A42E67" w:rsidRDefault="00DE6E5E" w:rsidP="009672B8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 w:rsidR="009672B8">
              <w:rPr>
                <w:rFonts w:ascii="宋体" w:hAnsi="宋体"/>
                <w:sz w:val="21"/>
                <w:szCs w:val="21"/>
              </w:rPr>
              <w:t>73934.7</w:t>
            </w:r>
          </w:p>
        </w:tc>
        <w:tc>
          <w:tcPr>
            <w:tcW w:w="842" w:type="dxa"/>
            <w:vAlign w:val="center"/>
          </w:tcPr>
          <w:p w:rsidR="00B85549" w:rsidRPr="00A42E67" w:rsidRDefault="009672B8" w:rsidP="00DE6E5E">
            <w:pPr>
              <w:widowControl/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10.7</w:t>
            </w:r>
          </w:p>
        </w:tc>
      </w:tr>
      <w:tr w:rsidR="00B85549" w:rsidRPr="00163CE9" w:rsidTr="00A54D27">
        <w:trPr>
          <w:trHeight w:hRule="exact" w:val="291"/>
        </w:trPr>
        <w:tc>
          <w:tcPr>
            <w:tcW w:w="2132" w:type="dxa"/>
          </w:tcPr>
          <w:p w:rsidR="00B85549" w:rsidRPr="00630395" w:rsidRDefault="00B85549" w:rsidP="00B85549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保靖县</w:t>
            </w:r>
          </w:p>
        </w:tc>
        <w:tc>
          <w:tcPr>
            <w:tcW w:w="992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549" w:rsidRPr="00A42E67" w:rsidRDefault="009672B8" w:rsidP="000F6B3B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77578.3</w:t>
            </w:r>
            <w:r w:rsidR="00B85549" w:rsidRPr="00A42E67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B85549" w:rsidRPr="00A42E67" w:rsidRDefault="00B85549" w:rsidP="009672B8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A42E67">
              <w:rPr>
                <w:rFonts w:ascii="宋体" w:hAnsi="宋体" w:hint="eastAsia"/>
                <w:sz w:val="21"/>
                <w:szCs w:val="21"/>
              </w:rPr>
              <w:t>10.</w:t>
            </w:r>
            <w:r w:rsidR="009672B8">
              <w:rPr>
                <w:rFonts w:ascii="宋体" w:hAnsi="宋体"/>
                <w:sz w:val="21"/>
                <w:szCs w:val="21"/>
              </w:rPr>
              <w:t>4</w:t>
            </w:r>
          </w:p>
        </w:tc>
      </w:tr>
      <w:tr w:rsidR="00B85549" w:rsidRPr="00163CE9" w:rsidTr="00A54D27">
        <w:trPr>
          <w:trHeight w:hRule="exact" w:val="291"/>
        </w:trPr>
        <w:tc>
          <w:tcPr>
            <w:tcW w:w="2132" w:type="dxa"/>
          </w:tcPr>
          <w:p w:rsidR="00B85549" w:rsidRPr="00630395" w:rsidRDefault="00B85549" w:rsidP="00B85549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古丈县</w:t>
            </w:r>
          </w:p>
        </w:tc>
        <w:tc>
          <w:tcPr>
            <w:tcW w:w="992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549" w:rsidRPr="00A42E67" w:rsidRDefault="000F6B3B" w:rsidP="009672B8">
            <w:pPr>
              <w:widowControl/>
              <w:ind w:firstLineChars="100" w:firstLine="210"/>
              <w:jc w:val="left"/>
              <w:rPr>
                <w:rFonts w:ascii="宋体" w:hAnsi="宋体"/>
                <w:sz w:val="21"/>
                <w:szCs w:val="21"/>
              </w:rPr>
            </w:pPr>
            <w:r w:rsidRPr="000F6B3B">
              <w:rPr>
                <w:rFonts w:ascii="宋体" w:hAnsi="宋体"/>
                <w:sz w:val="21"/>
                <w:szCs w:val="21"/>
              </w:rPr>
              <w:t>3</w:t>
            </w:r>
            <w:r w:rsidR="009672B8">
              <w:rPr>
                <w:rFonts w:ascii="宋体" w:hAnsi="宋体"/>
                <w:sz w:val="21"/>
                <w:szCs w:val="21"/>
              </w:rPr>
              <w:t>7625.3</w:t>
            </w:r>
            <w:r w:rsidR="00B85549" w:rsidRPr="00A42E67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B85549" w:rsidRPr="00A42E67" w:rsidRDefault="00B85549" w:rsidP="009672B8">
            <w:pPr>
              <w:widowControl/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A42E67">
              <w:rPr>
                <w:rFonts w:ascii="宋体" w:hAnsi="宋体" w:hint="eastAsia"/>
                <w:sz w:val="21"/>
                <w:szCs w:val="21"/>
              </w:rPr>
              <w:t>1</w:t>
            </w:r>
            <w:r w:rsidR="009672B8">
              <w:rPr>
                <w:rFonts w:ascii="宋体" w:hAnsi="宋体"/>
                <w:sz w:val="21"/>
                <w:szCs w:val="21"/>
              </w:rPr>
              <w:t>0.7</w:t>
            </w:r>
          </w:p>
        </w:tc>
      </w:tr>
      <w:tr w:rsidR="00B85549" w:rsidRPr="00163CE9" w:rsidTr="00A54D27">
        <w:trPr>
          <w:trHeight w:hRule="exact" w:val="291"/>
        </w:trPr>
        <w:tc>
          <w:tcPr>
            <w:tcW w:w="2132" w:type="dxa"/>
          </w:tcPr>
          <w:p w:rsidR="00B85549" w:rsidRPr="00630395" w:rsidRDefault="00B85549" w:rsidP="00B85549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永顺县</w:t>
            </w:r>
          </w:p>
        </w:tc>
        <w:tc>
          <w:tcPr>
            <w:tcW w:w="992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549" w:rsidRPr="00A42E67" w:rsidRDefault="009672B8" w:rsidP="000F6B3B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231934.8</w:t>
            </w:r>
          </w:p>
        </w:tc>
        <w:tc>
          <w:tcPr>
            <w:tcW w:w="842" w:type="dxa"/>
            <w:vAlign w:val="center"/>
          </w:tcPr>
          <w:p w:rsidR="00B85549" w:rsidRPr="00A42E67" w:rsidRDefault="000F6B3B" w:rsidP="009672B8">
            <w:pPr>
              <w:widowControl/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10.</w:t>
            </w:r>
            <w:r w:rsidR="009672B8">
              <w:rPr>
                <w:rFonts w:ascii="宋体" w:hAnsi="宋体"/>
                <w:sz w:val="21"/>
                <w:szCs w:val="21"/>
              </w:rPr>
              <w:t>6</w:t>
            </w:r>
          </w:p>
        </w:tc>
      </w:tr>
      <w:tr w:rsidR="00B85549" w:rsidRPr="00163CE9" w:rsidTr="00A54D27">
        <w:trPr>
          <w:trHeight w:hRule="exact" w:val="291"/>
        </w:trPr>
        <w:tc>
          <w:tcPr>
            <w:tcW w:w="2132" w:type="dxa"/>
          </w:tcPr>
          <w:p w:rsidR="00B85549" w:rsidRPr="00630395" w:rsidRDefault="00B85549" w:rsidP="00B85549">
            <w:pPr>
              <w:widowControl/>
              <w:ind w:firstLineChars="200" w:firstLine="400"/>
              <w:rPr>
                <w:rFonts w:ascii="华文楷体" w:eastAsia="华文楷体" w:hAnsi="华文楷体"/>
                <w:szCs w:val="21"/>
              </w:rPr>
            </w:pPr>
            <w:r w:rsidRPr="00630395">
              <w:rPr>
                <w:rFonts w:ascii="华文楷体" w:eastAsia="华文楷体" w:hAnsi="华文楷体" w:hint="eastAsia"/>
                <w:szCs w:val="21"/>
              </w:rPr>
              <w:t>龙山县</w:t>
            </w:r>
          </w:p>
        </w:tc>
        <w:tc>
          <w:tcPr>
            <w:tcW w:w="992" w:type="dxa"/>
          </w:tcPr>
          <w:p w:rsidR="00B85549" w:rsidRPr="00A42E67" w:rsidRDefault="00B85549" w:rsidP="00B85549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549" w:rsidRPr="00A42E67" w:rsidRDefault="000F6B3B" w:rsidP="009672B8">
            <w:pPr>
              <w:widowControl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0F6B3B">
              <w:rPr>
                <w:rFonts w:ascii="宋体" w:hAnsi="宋体"/>
                <w:sz w:val="21"/>
                <w:szCs w:val="21"/>
              </w:rPr>
              <w:t>2</w:t>
            </w:r>
            <w:r w:rsidR="009672B8">
              <w:rPr>
                <w:rFonts w:ascii="宋体" w:hAnsi="宋体"/>
                <w:sz w:val="21"/>
                <w:szCs w:val="21"/>
              </w:rPr>
              <w:t>48515.0</w:t>
            </w:r>
          </w:p>
        </w:tc>
        <w:tc>
          <w:tcPr>
            <w:tcW w:w="842" w:type="dxa"/>
            <w:vAlign w:val="center"/>
          </w:tcPr>
          <w:p w:rsidR="00B85549" w:rsidRPr="00A42E67" w:rsidRDefault="00B85549" w:rsidP="009672B8">
            <w:pPr>
              <w:widowControl/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A42E67">
              <w:rPr>
                <w:rFonts w:ascii="宋体" w:hAnsi="宋体" w:hint="eastAsia"/>
                <w:sz w:val="21"/>
                <w:szCs w:val="21"/>
              </w:rPr>
              <w:t>1</w:t>
            </w:r>
            <w:r w:rsidR="009672B8">
              <w:rPr>
                <w:rFonts w:ascii="宋体" w:hAnsi="宋体"/>
                <w:sz w:val="21"/>
                <w:szCs w:val="21"/>
              </w:rPr>
              <w:t>0.8</w:t>
            </w:r>
          </w:p>
        </w:tc>
      </w:tr>
    </w:tbl>
    <w:p w:rsidR="00C3659A" w:rsidRPr="00312155" w:rsidRDefault="00C3659A" w:rsidP="00CA169B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312155">
        <w:rPr>
          <w:rFonts w:ascii="华文楷体" w:eastAsia="华文楷体" w:hAnsi="华文楷体" w:hint="eastAsia"/>
          <w:b/>
          <w:sz w:val="28"/>
          <w:szCs w:val="28"/>
        </w:rPr>
        <w:lastRenderedPageBreak/>
        <w:t>城乡居民收入（一）</w:t>
      </w:r>
    </w:p>
    <w:tbl>
      <w:tblPr>
        <w:tblStyle w:val="ab"/>
        <w:tblW w:w="5284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71"/>
        <w:gridCol w:w="1219"/>
      </w:tblGrid>
      <w:tr w:rsidR="00511143" w:rsidRPr="00505E47" w:rsidTr="003E7BE8">
        <w:trPr>
          <w:trHeight w:val="454"/>
        </w:trPr>
        <w:tc>
          <w:tcPr>
            <w:tcW w:w="2796" w:type="dxa"/>
            <w:vMerge w:val="restart"/>
            <w:tcBorders>
              <w:top w:val="single" w:sz="12" w:space="0" w:color="auto"/>
            </w:tcBorders>
            <w:vAlign w:val="center"/>
          </w:tcPr>
          <w:p w:rsidR="00511143" w:rsidRPr="00505E47" w:rsidRDefault="00511143" w:rsidP="00350461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24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1143" w:rsidRPr="00511143" w:rsidRDefault="00511143" w:rsidP="00B34799">
            <w:pPr>
              <w:widowControl/>
              <w:spacing w:line="220" w:lineRule="exact"/>
              <w:jc w:val="center"/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B34799"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6</w:t>
            </w: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</w:tr>
      <w:tr w:rsidR="00A95855" w:rsidRPr="00505E47" w:rsidTr="003E7BE8">
        <w:trPr>
          <w:trHeight w:val="396"/>
        </w:trPr>
        <w:tc>
          <w:tcPr>
            <w:tcW w:w="2796" w:type="dxa"/>
            <w:vMerge/>
            <w:vAlign w:val="center"/>
          </w:tcPr>
          <w:p w:rsidR="00511143" w:rsidRPr="00505E47" w:rsidRDefault="00511143" w:rsidP="00350461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143" w:rsidRDefault="00511143" w:rsidP="00511143">
            <w:pPr>
              <w:widowControl/>
              <w:spacing w:line="220" w:lineRule="exact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累计</w:t>
            </w: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143" w:rsidRPr="00505E47" w:rsidRDefault="00511143" w:rsidP="00511143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:rsidR="00552CBD" w:rsidRPr="00505E47" w:rsidRDefault="00552CBD" w:rsidP="00552CBD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居民人均可支配收入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552CBD" w:rsidRPr="0028648D" w:rsidRDefault="00552CBD" w:rsidP="00552CBD">
            <w:pPr>
              <w:widowControl/>
              <w:ind w:firstLineChars="200" w:firstLine="420"/>
              <w:jc w:val="lef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6736</w:t>
            </w:r>
            <w:r w:rsidRPr="0028648D">
              <w:rPr>
                <w:rFonts w:ascii="宋体" w:hAnsi="宋体"/>
                <w:sz w:val="21"/>
                <w:szCs w:val="21"/>
              </w:rPr>
              <w:t>.00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10.1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其中：工资性收入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3514.73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6.38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181281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经营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860.17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-1</w:t>
            </w:r>
            <w:r w:rsidRPr="0028648D">
              <w:rPr>
                <w:rFonts w:ascii="宋体" w:hAnsi="宋体"/>
                <w:sz w:val="21"/>
                <w:szCs w:val="21"/>
              </w:rPr>
              <w:t>6.35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财产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216.68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14.24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转移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2115.54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32.86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城镇居民人均可支配收入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11562.47</w:t>
            </w:r>
          </w:p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8.8</w:t>
            </w:r>
            <w:r w:rsidRPr="0028648D">
              <w:rPr>
                <w:rFonts w:ascii="宋体" w:hAnsi="宋体"/>
                <w:sz w:val="21"/>
                <w:szCs w:val="21"/>
              </w:rPr>
              <w:t>6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其中：工资性收入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6231.66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5.71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经营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546.43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-</w:t>
            </w:r>
            <w:r w:rsidRPr="0028648D">
              <w:rPr>
                <w:rFonts w:ascii="宋体" w:hAnsi="宋体"/>
                <w:sz w:val="21"/>
                <w:szCs w:val="21"/>
              </w:rPr>
              <w:t>51.67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财产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565.18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13.97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转移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4219.2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36.1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农村居民人均可支配收入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3E640A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39</w:t>
            </w:r>
            <w:r w:rsidR="003E640A" w:rsidRPr="0028648D">
              <w:rPr>
                <w:rFonts w:ascii="宋体" w:hAnsi="宋体"/>
                <w:sz w:val="21"/>
                <w:szCs w:val="21"/>
              </w:rPr>
              <w:t>10.0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10.81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其中：工资性收入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1949.33</w:t>
            </w:r>
          </w:p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7.26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经营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181281"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1040.93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7.35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财产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15.89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13.72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转移</w:t>
            </w:r>
            <w:r>
              <w:rPr>
                <w:rFonts w:ascii="华文楷体" w:eastAsia="华文楷体" w:hAnsi="华文楷体" w:hint="eastAsia"/>
                <w:color w:val="000000" w:themeColor="text1"/>
                <w:sz w:val="21"/>
                <w:szCs w:val="21"/>
              </w:rPr>
              <w:t>净</w:t>
            </w: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903.48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24.21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居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民人均</w:t>
            </w:r>
            <w:r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生活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消费支出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4037.4</w:t>
            </w:r>
            <w:r w:rsidRPr="0028648D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30.37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其中：食品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1298.01</w:t>
            </w:r>
          </w:p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19.4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交通和通信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472.98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59.87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教育文化及娱乐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767.4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57.78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vAlign w:val="center"/>
          </w:tcPr>
          <w:p w:rsidR="00552CBD" w:rsidRPr="00181281" w:rsidRDefault="00552CBD" w:rsidP="00552CBD">
            <w:pPr>
              <w:widowControl/>
              <w:rPr>
                <w:rFonts w:ascii="华文楷体" w:eastAsia="华文楷体" w:hAnsi="华文楷体"/>
                <w:b/>
                <w:color w:val="FF000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城镇居民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人均</w:t>
            </w:r>
            <w:r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生活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消费支出</w:t>
            </w:r>
          </w:p>
        </w:tc>
        <w:tc>
          <w:tcPr>
            <w:tcW w:w="1257" w:type="dxa"/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5668.71</w:t>
            </w:r>
          </w:p>
        </w:tc>
        <w:tc>
          <w:tcPr>
            <w:tcW w:w="1231" w:type="dxa"/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15.26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tcBorders>
              <w:bottom w:val="nil"/>
            </w:tcBorders>
            <w:vAlign w:val="center"/>
          </w:tcPr>
          <w:p w:rsidR="00552CBD" w:rsidRPr="00505E47" w:rsidRDefault="00552CBD" w:rsidP="00552CBD">
            <w:pPr>
              <w:widowControl/>
              <w:ind w:firstLineChars="100" w:firstLine="21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其中：食品</w:t>
            </w: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1632.05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16.09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tcBorders>
              <w:top w:val="nil"/>
              <w:bottom w:val="nil"/>
            </w:tcBorders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交通和通信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290.81</w:t>
            </w:r>
          </w:p>
        </w:tc>
        <w:tc>
          <w:tcPr>
            <w:tcW w:w="1231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-20.78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tcBorders>
              <w:top w:val="nil"/>
              <w:bottom w:val="nil"/>
            </w:tcBorders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教育文化及娱乐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852.3</w:t>
            </w:r>
          </w:p>
        </w:tc>
        <w:tc>
          <w:tcPr>
            <w:tcW w:w="1231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59.3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tcBorders>
              <w:top w:val="nil"/>
              <w:bottom w:val="nil"/>
            </w:tcBorders>
            <w:vAlign w:val="center"/>
          </w:tcPr>
          <w:p w:rsidR="00552CBD" w:rsidRPr="00181281" w:rsidRDefault="00552CBD" w:rsidP="00552CBD">
            <w:pPr>
              <w:widowControl/>
              <w:rPr>
                <w:rFonts w:ascii="华文楷体" w:eastAsia="华文楷体" w:hAnsi="华文楷体"/>
                <w:b/>
                <w:color w:val="FF0000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农村</w:t>
            </w: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居民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人均</w:t>
            </w:r>
            <w:r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生活</w:t>
            </w:r>
            <w:r w:rsidRPr="00181281">
              <w:rPr>
                <w:rFonts w:ascii="华文楷体" w:eastAsia="华文楷体" w:hAnsi="华文楷体" w:hint="eastAsia"/>
                <w:b/>
                <w:color w:val="000000" w:themeColor="text1"/>
                <w:sz w:val="21"/>
                <w:szCs w:val="21"/>
              </w:rPr>
              <w:t>消费支出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3926.43</w:t>
            </w:r>
          </w:p>
        </w:tc>
        <w:tc>
          <w:tcPr>
            <w:tcW w:w="1231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39.34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tcBorders>
              <w:top w:val="nil"/>
              <w:bottom w:val="nil"/>
            </w:tcBorders>
            <w:vAlign w:val="center"/>
          </w:tcPr>
          <w:p w:rsidR="00552CBD" w:rsidRPr="00505E47" w:rsidRDefault="00552CBD" w:rsidP="00552CBD">
            <w:pPr>
              <w:widowControl/>
              <w:ind w:firstLineChars="100" w:firstLine="210"/>
              <w:jc w:val="left"/>
              <w:rPr>
                <w:rFonts w:ascii="华文楷体" w:eastAsia="华文楷体" w:hAnsi="华文楷体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其中：食品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926.35</w:t>
            </w:r>
          </w:p>
        </w:tc>
        <w:tc>
          <w:tcPr>
            <w:tcW w:w="1231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18.88</w:t>
            </w:r>
          </w:p>
        </w:tc>
      </w:tr>
      <w:tr w:rsidR="00552CBD" w:rsidRPr="0028648D" w:rsidTr="003E7BE8">
        <w:trPr>
          <w:trHeight w:hRule="exact" w:val="280"/>
        </w:trPr>
        <w:tc>
          <w:tcPr>
            <w:tcW w:w="2796" w:type="dxa"/>
            <w:tcBorders>
              <w:top w:val="nil"/>
              <w:bottom w:val="nil"/>
            </w:tcBorders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jc w:val="left"/>
              <w:rPr>
                <w:rFonts w:ascii="华文楷体" w:eastAsia="华文楷体" w:hAnsi="华文楷体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交通和通信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577.94</w:t>
            </w:r>
          </w:p>
        </w:tc>
        <w:tc>
          <w:tcPr>
            <w:tcW w:w="1231" w:type="dxa"/>
            <w:tcBorders>
              <w:top w:val="nil"/>
              <w:bottom w:val="nil"/>
            </w:tcBorders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126.67</w:t>
            </w:r>
          </w:p>
        </w:tc>
      </w:tr>
      <w:tr w:rsidR="00552CBD" w:rsidRPr="0028648D" w:rsidTr="003E7BE8">
        <w:trPr>
          <w:trHeight w:hRule="exact" w:val="306"/>
        </w:trPr>
        <w:tc>
          <w:tcPr>
            <w:tcW w:w="2796" w:type="dxa"/>
            <w:tcBorders>
              <w:top w:val="nil"/>
              <w:bottom w:val="single" w:sz="12" w:space="0" w:color="auto"/>
            </w:tcBorders>
            <w:vAlign w:val="center"/>
          </w:tcPr>
          <w:p w:rsidR="00552CBD" w:rsidRPr="00505E47" w:rsidRDefault="00552CBD" w:rsidP="00552CBD">
            <w:pPr>
              <w:widowControl/>
              <w:ind w:firstLineChars="400" w:firstLine="840"/>
              <w:jc w:val="left"/>
              <w:rPr>
                <w:rFonts w:ascii="华文楷体" w:eastAsia="华文楷体" w:hAnsi="华文楷体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教育文化及娱乐</w:t>
            </w:r>
          </w:p>
        </w:tc>
        <w:tc>
          <w:tcPr>
            <w:tcW w:w="1257" w:type="dxa"/>
            <w:tcBorders>
              <w:top w:val="nil"/>
              <w:bottom w:val="single" w:sz="12" w:space="0" w:color="auto"/>
            </w:tcBorders>
            <w:vAlign w:val="center"/>
          </w:tcPr>
          <w:p w:rsidR="00552CBD" w:rsidRPr="0028648D" w:rsidRDefault="00552CBD" w:rsidP="00552CBD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718.43</w:t>
            </w:r>
          </w:p>
        </w:tc>
        <w:tc>
          <w:tcPr>
            <w:tcW w:w="1231" w:type="dxa"/>
            <w:tcBorders>
              <w:top w:val="nil"/>
              <w:bottom w:val="single" w:sz="12" w:space="0" w:color="auto"/>
            </w:tcBorders>
            <w:vAlign w:val="center"/>
          </w:tcPr>
          <w:p w:rsidR="00552CBD" w:rsidRPr="0028648D" w:rsidRDefault="00552CBD" w:rsidP="00443317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56.89</w:t>
            </w:r>
          </w:p>
        </w:tc>
      </w:tr>
    </w:tbl>
    <w:p w:rsidR="00783FAB" w:rsidRPr="00505E47" w:rsidRDefault="00783FAB" w:rsidP="00F439BE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505E47">
        <w:rPr>
          <w:rFonts w:ascii="华文楷体" w:eastAsia="华文楷体" w:hAnsi="华文楷体" w:hint="eastAsia"/>
          <w:b/>
          <w:sz w:val="28"/>
          <w:szCs w:val="28"/>
        </w:rPr>
        <w:lastRenderedPageBreak/>
        <w:t>城乡居民收入（</w:t>
      </w:r>
      <w:r w:rsidR="00B700B8" w:rsidRPr="00505E47">
        <w:rPr>
          <w:rFonts w:ascii="华文楷体" w:eastAsia="华文楷体" w:hAnsi="华文楷体" w:hint="eastAsia"/>
          <w:b/>
          <w:sz w:val="28"/>
          <w:szCs w:val="28"/>
        </w:rPr>
        <w:t>二</w:t>
      </w:r>
      <w:r w:rsidRPr="00505E47">
        <w:rPr>
          <w:rFonts w:ascii="华文楷体" w:eastAsia="华文楷体" w:hAnsi="华文楷体" w:hint="eastAsia"/>
          <w:b/>
          <w:sz w:val="28"/>
          <w:szCs w:val="28"/>
        </w:rPr>
        <w:t>）</w:t>
      </w:r>
    </w:p>
    <w:tbl>
      <w:tblPr>
        <w:tblStyle w:val="ab"/>
        <w:tblW w:w="5103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141"/>
        <w:gridCol w:w="1133"/>
      </w:tblGrid>
      <w:tr w:rsidR="00FC70D6" w:rsidTr="00CA169B">
        <w:trPr>
          <w:trHeight w:val="471"/>
        </w:trPr>
        <w:tc>
          <w:tcPr>
            <w:tcW w:w="2829" w:type="dxa"/>
            <w:vMerge w:val="restart"/>
            <w:tcBorders>
              <w:top w:val="single" w:sz="12" w:space="0" w:color="auto"/>
            </w:tcBorders>
            <w:vAlign w:val="center"/>
          </w:tcPr>
          <w:p w:rsidR="00FC70D6" w:rsidRPr="00505E47" w:rsidRDefault="00FC70D6" w:rsidP="00350461">
            <w:pPr>
              <w:widowControl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C70D6" w:rsidRPr="00505E47" w:rsidRDefault="00FC70D6" w:rsidP="00F319AE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 xml:space="preserve">   </w:t>
            </w: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1—</w:t>
            </w:r>
            <w:r w:rsidR="00F319AE"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6</w:t>
            </w: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</w:tr>
      <w:tr w:rsidR="00FC70D6" w:rsidTr="0028648D">
        <w:trPr>
          <w:trHeight w:hRule="exact" w:val="460"/>
        </w:trPr>
        <w:tc>
          <w:tcPr>
            <w:tcW w:w="2829" w:type="dxa"/>
            <w:vMerge/>
            <w:vAlign w:val="center"/>
          </w:tcPr>
          <w:p w:rsidR="00FC70D6" w:rsidRPr="00505E47" w:rsidRDefault="00FC70D6" w:rsidP="00350461">
            <w:pPr>
              <w:widowControl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0D6" w:rsidRDefault="00FC70D6" w:rsidP="00CD1503">
            <w:pPr>
              <w:widowControl/>
              <w:spacing w:line="220" w:lineRule="exact"/>
              <w:rPr>
                <w:rFonts w:ascii="华文楷体" w:eastAsia="华文楷体" w:hAnsi="华文楷体"/>
                <w:b/>
                <w:spacing w:val="-10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累计</w:t>
            </w: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D6" w:rsidRPr="00505E47" w:rsidRDefault="00FC70D6" w:rsidP="00350461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增速(%)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CB78AE" w:rsidRPr="00505E47" w:rsidRDefault="00CB78AE" w:rsidP="00CB78A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全州居民人均可支配收入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6484</w:t>
            </w:r>
          </w:p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10.4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吉首市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10231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9.5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6767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10.6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6674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11.1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花垣县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6736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10.1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5993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10.7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5326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11.2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5342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11.3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5236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10.4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rPr>
                <w:rFonts w:ascii="华文楷体" w:eastAsia="华文楷体" w:hAnsi="华文楷体"/>
                <w:b/>
                <w:w w:val="9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w w:val="90"/>
                <w:sz w:val="21"/>
                <w:szCs w:val="21"/>
              </w:rPr>
              <w:t>全州城镇居民人均可支配收入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10768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8.9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吉首市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12018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8.9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11329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8.8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10678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9.4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花垣县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1E577F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</w:t>
            </w:r>
            <w:r w:rsidR="001E577F" w:rsidRPr="0028648D">
              <w:rPr>
                <w:rFonts w:ascii="宋体" w:hAnsi="宋体"/>
                <w:sz w:val="21"/>
                <w:szCs w:val="21"/>
              </w:rPr>
              <w:t>1562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8.8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9361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9.1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8537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8.4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9112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8.5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8517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9.2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vAlign w:val="center"/>
          </w:tcPr>
          <w:p w:rsidR="00CB78AE" w:rsidRPr="00505E47" w:rsidRDefault="00CB78AE" w:rsidP="00CB78AE">
            <w:pPr>
              <w:widowControl/>
              <w:rPr>
                <w:rFonts w:ascii="华文楷体" w:eastAsia="华文楷体" w:hAnsi="华文楷体"/>
                <w:b/>
                <w:w w:val="90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b/>
                <w:w w:val="90"/>
                <w:sz w:val="21"/>
                <w:szCs w:val="21"/>
              </w:rPr>
              <w:t>全州农村居民人均可支配</w:t>
            </w:r>
            <w:r>
              <w:rPr>
                <w:rFonts w:ascii="华文楷体" w:eastAsia="华文楷体" w:hAnsi="华文楷体" w:hint="eastAsia"/>
                <w:b/>
                <w:w w:val="90"/>
                <w:sz w:val="21"/>
                <w:szCs w:val="21"/>
              </w:rPr>
              <w:t>收入</w:t>
            </w:r>
          </w:p>
        </w:tc>
        <w:tc>
          <w:tcPr>
            <w:tcW w:w="1141" w:type="dxa"/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/>
                <w:sz w:val="21"/>
                <w:szCs w:val="21"/>
              </w:rPr>
              <w:t>3</w:t>
            </w:r>
            <w:r w:rsidRPr="0028648D">
              <w:rPr>
                <w:rFonts w:ascii="宋体" w:hAnsi="宋体" w:hint="eastAsia"/>
                <w:sz w:val="21"/>
                <w:szCs w:val="21"/>
              </w:rPr>
              <w:t>729</w:t>
            </w:r>
          </w:p>
        </w:tc>
        <w:tc>
          <w:tcPr>
            <w:tcW w:w="1133" w:type="dxa"/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11.3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tcBorders>
              <w:bottom w:val="nil"/>
            </w:tcBorders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吉首市</w:t>
            </w:r>
          </w:p>
        </w:tc>
        <w:tc>
          <w:tcPr>
            <w:tcW w:w="1141" w:type="dxa"/>
            <w:tcBorders>
              <w:bottom w:val="nil"/>
            </w:tcBorders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5301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10.5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tcBorders>
              <w:top w:val="nil"/>
              <w:bottom w:val="nil"/>
            </w:tcBorders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泸溪县</w:t>
            </w:r>
          </w:p>
        </w:tc>
        <w:tc>
          <w:tcPr>
            <w:tcW w:w="1141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3787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11.4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tcBorders>
              <w:top w:val="nil"/>
              <w:bottom w:val="nil"/>
            </w:tcBorders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凤凰县</w:t>
            </w:r>
          </w:p>
        </w:tc>
        <w:tc>
          <w:tcPr>
            <w:tcW w:w="1141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4704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11</w:t>
            </w:r>
            <w:r w:rsidRPr="0028648D">
              <w:rPr>
                <w:rFonts w:ascii="宋体" w:hAnsi="宋体"/>
                <w:sz w:val="21"/>
                <w:szCs w:val="21"/>
              </w:rPr>
              <w:t>.0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tcBorders>
              <w:top w:val="nil"/>
              <w:bottom w:val="nil"/>
            </w:tcBorders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花垣县</w:t>
            </w:r>
          </w:p>
        </w:tc>
        <w:tc>
          <w:tcPr>
            <w:tcW w:w="1141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3910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10.8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tcBorders>
              <w:top w:val="nil"/>
              <w:bottom w:val="nil"/>
            </w:tcBorders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保靖县</w:t>
            </w:r>
          </w:p>
        </w:tc>
        <w:tc>
          <w:tcPr>
            <w:tcW w:w="1141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3631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10.9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tcBorders>
              <w:top w:val="nil"/>
              <w:bottom w:val="nil"/>
            </w:tcBorders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古丈县</w:t>
            </w:r>
          </w:p>
        </w:tc>
        <w:tc>
          <w:tcPr>
            <w:tcW w:w="1141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3285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15.1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tcBorders>
              <w:top w:val="nil"/>
              <w:bottom w:val="nil"/>
            </w:tcBorders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永顺县</w:t>
            </w:r>
          </w:p>
        </w:tc>
        <w:tc>
          <w:tcPr>
            <w:tcW w:w="1141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3086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13.5</w:t>
            </w:r>
          </w:p>
        </w:tc>
      </w:tr>
      <w:tr w:rsidR="00CB78AE" w:rsidTr="0028648D">
        <w:trPr>
          <w:trHeight w:hRule="exact" w:val="277"/>
        </w:trPr>
        <w:tc>
          <w:tcPr>
            <w:tcW w:w="2829" w:type="dxa"/>
            <w:tcBorders>
              <w:top w:val="nil"/>
              <w:bottom w:val="single" w:sz="12" w:space="0" w:color="auto"/>
            </w:tcBorders>
            <w:vAlign w:val="center"/>
          </w:tcPr>
          <w:p w:rsidR="00CB78AE" w:rsidRPr="00505E47" w:rsidRDefault="00CB78AE" w:rsidP="00CB78AE">
            <w:pPr>
              <w:widowControl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505E47">
              <w:rPr>
                <w:rFonts w:ascii="华文楷体" w:eastAsia="华文楷体" w:hAnsi="华文楷体" w:hint="eastAsia"/>
                <w:sz w:val="21"/>
                <w:szCs w:val="21"/>
              </w:rPr>
              <w:t>龙山县</w:t>
            </w:r>
          </w:p>
        </w:tc>
        <w:tc>
          <w:tcPr>
            <w:tcW w:w="1141" w:type="dxa"/>
            <w:tcBorders>
              <w:top w:val="nil"/>
              <w:bottom w:val="single" w:sz="12" w:space="0" w:color="auto"/>
            </w:tcBorders>
            <w:vAlign w:val="center"/>
          </w:tcPr>
          <w:p w:rsidR="00CB78AE" w:rsidRPr="0028648D" w:rsidRDefault="00CB78AE" w:rsidP="00CB78AE">
            <w:pPr>
              <w:widowControl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3243</w:t>
            </w:r>
          </w:p>
        </w:tc>
        <w:tc>
          <w:tcPr>
            <w:tcW w:w="1133" w:type="dxa"/>
            <w:tcBorders>
              <w:top w:val="nil"/>
              <w:bottom w:val="single" w:sz="12" w:space="0" w:color="auto"/>
            </w:tcBorders>
            <w:vAlign w:val="center"/>
          </w:tcPr>
          <w:p w:rsidR="00CB78AE" w:rsidRPr="0028648D" w:rsidRDefault="00CB78AE" w:rsidP="0028648D">
            <w:pPr>
              <w:widowControl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  <w:r w:rsidRPr="0028648D">
              <w:rPr>
                <w:rFonts w:ascii="宋体" w:hAnsi="宋体" w:hint="eastAsia"/>
                <w:sz w:val="21"/>
                <w:szCs w:val="21"/>
              </w:rPr>
              <w:t>11.0</w:t>
            </w:r>
          </w:p>
        </w:tc>
      </w:tr>
    </w:tbl>
    <w:p w:rsidR="00C36FCF" w:rsidRPr="00312155" w:rsidRDefault="00C36FCF" w:rsidP="00C36FCF">
      <w:pPr>
        <w:widowControl/>
        <w:jc w:val="center"/>
        <w:rPr>
          <w:rFonts w:ascii="华文楷体" w:eastAsia="华文楷体" w:hAnsi="华文楷体"/>
          <w:b/>
          <w:sz w:val="28"/>
          <w:szCs w:val="28"/>
        </w:rPr>
      </w:pPr>
      <w:r w:rsidRPr="00312155">
        <w:rPr>
          <w:rFonts w:ascii="华文楷体" w:eastAsia="华文楷体" w:hAnsi="华文楷体" w:hint="eastAsia"/>
          <w:b/>
          <w:sz w:val="28"/>
          <w:szCs w:val="28"/>
        </w:rPr>
        <w:lastRenderedPageBreak/>
        <w:t>财政旅游及金融</w:t>
      </w:r>
    </w:p>
    <w:tbl>
      <w:tblPr>
        <w:tblStyle w:val="ab"/>
        <w:tblW w:w="5169" w:type="dxa"/>
        <w:tblInd w:w="-1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958"/>
        <w:gridCol w:w="1012"/>
        <w:gridCol w:w="969"/>
      </w:tblGrid>
      <w:tr w:rsidR="00BF1917" w:rsidRPr="00312155" w:rsidTr="00CA169B">
        <w:trPr>
          <w:trHeight w:val="40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BF1917" w:rsidRPr="00312155" w:rsidRDefault="00BF1917" w:rsidP="00350461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:rsidR="00BF1917" w:rsidRPr="00312155" w:rsidRDefault="00BF1917" w:rsidP="00C36FCF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 xml:space="preserve">计量 </w:t>
            </w:r>
            <w:r w:rsidR="00C2513F">
              <w:rPr>
                <w:rFonts w:ascii="华文楷体" w:eastAsia="华文楷体" w:hAnsi="华文楷体"/>
                <w:b/>
                <w:sz w:val="21"/>
                <w:szCs w:val="21"/>
              </w:rPr>
              <w:t xml:space="preserve"> </w:t>
            </w:r>
            <w:r w:rsidRPr="0031215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1917" w:rsidRPr="00312155" w:rsidRDefault="00BF1917" w:rsidP="00EB79F7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1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—</w:t>
            </w:r>
            <w:r w:rsidR="00EB79F7">
              <w:rPr>
                <w:rFonts w:ascii="华文楷体" w:eastAsia="华文楷体" w:hAnsi="华文楷体"/>
                <w:b/>
                <w:spacing w:val="-10"/>
                <w:sz w:val="21"/>
                <w:szCs w:val="21"/>
              </w:rPr>
              <w:t>8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月</w:t>
            </w:r>
          </w:p>
        </w:tc>
      </w:tr>
      <w:tr w:rsidR="00BF1917" w:rsidRPr="00312155" w:rsidTr="00174FA7">
        <w:trPr>
          <w:trHeight w:val="399"/>
        </w:trPr>
        <w:tc>
          <w:tcPr>
            <w:tcW w:w="2230" w:type="dxa"/>
            <w:vMerge/>
          </w:tcPr>
          <w:p w:rsidR="00BF1917" w:rsidRPr="00312155" w:rsidRDefault="00BF1917" w:rsidP="00350461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58" w:type="dxa"/>
            <w:vMerge/>
            <w:vAlign w:val="center"/>
          </w:tcPr>
          <w:p w:rsidR="00BF1917" w:rsidRPr="00312155" w:rsidRDefault="00BF1917" w:rsidP="00C36FC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917" w:rsidRPr="00312155" w:rsidRDefault="00BF1917" w:rsidP="00C36FCF">
            <w:pPr>
              <w:jc w:val="center"/>
              <w:rPr>
                <w:rFonts w:ascii="华文楷体" w:eastAsia="华文楷体" w:hAnsi="华文楷体"/>
                <w:b/>
                <w:spacing w:val="-10"/>
                <w:szCs w:val="21"/>
              </w:rPr>
            </w:pP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绝对额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917" w:rsidRPr="00BF1917" w:rsidRDefault="00BF1917" w:rsidP="00BF1917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增速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(</w:t>
            </w:r>
            <w:r w:rsidRPr="00312155"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%</w:t>
            </w:r>
            <w:r>
              <w:rPr>
                <w:rFonts w:ascii="华文楷体" w:eastAsia="华文楷体" w:hAnsi="华文楷体" w:hint="eastAsia"/>
                <w:b/>
                <w:spacing w:val="-10"/>
                <w:sz w:val="21"/>
                <w:szCs w:val="21"/>
              </w:rPr>
              <w:t>)</w:t>
            </w:r>
          </w:p>
        </w:tc>
      </w:tr>
      <w:tr w:rsidR="00C36FCF" w:rsidRPr="00312155" w:rsidTr="00174FA7">
        <w:trPr>
          <w:trHeight w:val="722"/>
        </w:trPr>
        <w:tc>
          <w:tcPr>
            <w:tcW w:w="2230" w:type="dxa"/>
            <w:tcBorders>
              <w:top w:val="single" w:sz="4" w:space="0" w:color="auto"/>
            </w:tcBorders>
          </w:tcPr>
          <w:p w:rsidR="00C36FCF" w:rsidRPr="00C3382A" w:rsidRDefault="00C36FCF" w:rsidP="005E07A5">
            <w:pPr>
              <w:widowControl/>
              <w:spacing w:afterLines="100" w:after="312"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财政总收入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C36FCF" w:rsidRPr="003D0DA3" w:rsidRDefault="00EB79F7" w:rsidP="00FF31E9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76475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C36FCF" w:rsidRPr="003D0DA3" w:rsidRDefault="00EB79F7" w:rsidP="00116FC9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64.0</w:t>
            </w:r>
          </w:p>
        </w:tc>
      </w:tr>
      <w:tr w:rsidR="00C36FCF" w:rsidRPr="00312155" w:rsidTr="00174FA7">
        <w:trPr>
          <w:trHeight w:val="694"/>
        </w:trPr>
        <w:tc>
          <w:tcPr>
            <w:tcW w:w="2230" w:type="dxa"/>
          </w:tcPr>
          <w:p w:rsidR="00C36FCF" w:rsidRPr="00C3382A" w:rsidRDefault="005F11B5" w:rsidP="005E07A5">
            <w:pPr>
              <w:widowControl/>
              <w:spacing w:afterLines="100" w:after="312"/>
              <w:ind w:firstLineChars="100" w:firstLine="21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</w:rPr>
              <w:t>一般预算</w:t>
            </w:r>
            <w:r w:rsidR="00C36FCF" w:rsidRPr="00C3382A">
              <w:rPr>
                <w:rFonts w:ascii="华文楷体" w:eastAsia="华文楷体" w:hAnsi="华文楷体" w:hint="eastAsia"/>
                <w:sz w:val="21"/>
                <w:szCs w:val="21"/>
              </w:rPr>
              <w:t>收入</w:t>
            </w:r>
          </w:p>
        </w:tc>
        <w:tc>
          <w:tcPr>
            <w:tcW w:w="958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1012" w:type="dxa"/>
          </w:tcPr>
          <w:p w:rsidR="00C36FCF" w:rsidRPr="003D0DA3" w:rsidRDefault="004B0AB8" w:rsidP="00EB79F7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  <w:r w:rsidR="00EB79F7">
              <w:rPr>
                <w:rFonts w:ascii="宋体" w:hAnsi="宋体"/>
                <w:sz w:val="21"/>
                <w:szCs w:val="21"/>
              </w:rPr>
              <w:t>8822</w:t>
            </w:r>
          </w:p>
        </w:tc>
        <w:tc>
          <w:tcPr>
            <w:tcW w:w="969" w:type="dxa"/>
          </w:tcPr>
          <w:p w:rsidR="00C36FCF" w:rsidRPr="003D0DA3" w:rsidRDefault="004B0AB8" w:rsidP="00EB79F7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  <w:r w:rsidR="00EB79F7">
              <w:rPr>
                <w:rFonts w:ascii="宋体" w:hAnsi="宋体"/>
                <w:sz w:val="21"/>
                <w:szCs w:val="21"/>
              </w:rPr>
              <w:t>7</w:t>
            </w:r>
            <w:r>
              <w:rPr>
                <w:rFonts w:ascii="宋体" w:hAnsi="宋体"/>
                <w:sz w:val="21"/>
                <w:szCs w:val="21"/>
              </w:rPr>
              <w:t>.6</w:t>
            </w:r>
          </w:p>
        </w:tc>
      </w:tr>
      <w:tr w:rsidR="00C36FCF" w:rsidRPr="00312155" w:rsidTr="00174FA7">
        <w:trPr>
          <w:trHeight w:val="722"/>
        </w:trPr>
        <w:tc>
          <w:tcPr>
            <w:tcW w:w="2230" w:type="dxa"/>
          </w:tcPr>
          <w:p w:rsidR="00C36FCF" w:rsidRPr="00C3382A" w:rsidRDefault="00C36FCF" w:rsidP="005E07A5">
            <w:pPr>
              <w:widowControl/>
              <w:spacing w:afterLines="100" w:after="312"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税收收入</w:t>
            </w:r>
          </w:p>
        </w:tc>
        <w:tc>
          <w:tcPr>
            <w:tcW w:w="958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1012" w:type="dxa"/>
          </w:tcPr>
          <w:p w:rsidR="00C36FCF" w:rsidRPr="003D0DA3" w:rsidRDefault="005F5B5F" w:rsidP="00EB79F7">
            <w:pPr>
              <w:widowControl/>
              <w:spacing w:afterLines="100" w:after="312"/>
              <w:jc w:val="left"/>
              <w:rPr>
                <w:rFonts w:ascii="宋体" w:hAnsi="宋体"/>
                <w:sz w:val="21"/>
                <w:szCs w:val="21"/>
              </w:rPr>
            </w:pPr>
            <w:r w:rsidRPr="003D0DA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EB79F7">
              <w:rPr>
                <w:rFonts w:ascii="宋体" w:hAnsi="宋体"/>
                <w:sz w:val="21"/>
                <w:szCs w:val="21"/>
              </w:rPr>
              <w:t>22662</w:t>
            </w:r>
          </w:p>
        </w:tc>
        <w:tc>
          <w:tcPr>
            <w:tcW w:w="969" w:type="dxa"/>
          </w:tcPr>
          <w:p w:rsidR="00C36FCF" w:rsidRPr="003D0DA3" w:rsidRDefault="004B0AB8" w:rsidP="00EB79F7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  <w:r w:rsidR="00EB79F7">
              <w:rPr>
                <w:rFonts w:ascii="宋体" w:hAnsi="宋体"/>
                <w:sz w:val="21"/>
                <w:szCs w:val="21"/>
              </w:rPr>
              <w:t>8.4</w:t>
            </w:r>
          </w:p>
        </w:tc>
      </w:tr>
      <w:tr w:rsidR="00C36FCF" w:rsidRPr="00312155" w:rsidTr="00174FA7">
        <w:trPr>
          <w:trHeight w:val="722"/>
        </w:trPr>
        <w:tc>
          <w:tcPr>
            <w:tcW w:w="2230" w:type="dxa"/>
          </w:tcPr>
          <w:p w:rsidR="00C36FCF" w:rsidRPr="00C3382A" w:rsidRDefault="00C36FCF" w:rsidP="005E07A5">
            <w:pPr>
              <w:widowControl/>
              <w:spacing w:afterLines="100" w:after="312"/>
              <w:ind w:firstLineChars="200" w:firstLine="420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非税收入</w:t>
            </w:r>
          </w:p>
        </w:tc>
        <w:tc>
          <w:tcPr>
            <w:tcW w:w="958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1012" w:type="dxa"/>
          </w:tcPr>
          <w:p w:rsidR="00C36FCF" w:rsidRPr="003D0DA3" w:rsidRDefault="005F5B5F" w:rsidP="00EB79F7">
            <w:pPr>
              <w:widowControl/>
              <w:spacing w:afterLines="100" w:after="312"/>
              <w:jc w:val="left"/>
              <w:rPr>
                <w:rFonts w:ascii="宋体" w:hAnsi="宋体"/>
                <w:sz w:val="21"/>
                <w:szCs w:val="21"/>
              </w:rPr>
            </w:pPr>
            <w:r w:rsidRPr="003D0DA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8150DB" w:rsidRPr="003D0DA3">
              <w:rPr>
                <w:rFonts w:ascii="宋体" w:hAnsi="宋体"/>
                <w:sz w:val="21"/>
                <w:szCs w:val="21"/>
              </w:rPr>
              <w:t>2</w:t>
            </w:r>
            <w:r w:rsidR="00EB79F7">
              <w:rPr>
                <w:rFonts w:ascii="宋体" w:hAnsi="宋体"/>
                <w:sz w:val="21"/>
                <w:szCs w:val="21"/>
              </w:rPr>
              <w:t>6160</w:t>
            </w:r>
          </w:p>
        </w:tc>
        <w:tc>
          <w:tcPr>
            <w:tcW w:w="969" w:type="dxa"/>
          </w:tcPr>
          <w:p w:rsidR="00C36FCF" w:rsidRPr="003D0DA3" w:rsidRDefault="00EB79F7" w:rsidP="00FF31E9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79.2</w:t>
            </w:r>
          </w:p>
        </w:tc>
      </w:tr>
      <w:tr w:rsidR="00C36FCF" w:rsidRPr="00312155" w:rsidTr="00174FA7">
        <w:trPr>
          <w:trHeight w:val="694"/>
        </w:trPr>
        <w:tc>
          <w:tcPr>
            <w:tcW w:w="2230" w:type="dxa"/>
          </w:tcPr>
          <w:p w:rsidR="00C36FCF" w:rsidRPr="00C3382A" w:rsidRDefault="005F5B5F" w:rsidP="005E07A5">
            <w:pPr>
              <w:widowControl/>
              <w:spacing w:afterLines="100" w:after="312"/>
              <w:ind w:firstLineChars="100" w:firstLine="210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上划</w:t>
            </w:r>
            <w:r w:rsidR="00C36FCF" w:rsidRPr="00C3382A">
              <w:rPr>
                <w:rFonts w:ascii="华文楷体" w:eastAsia="华文楷体" w:hAnsi="华文楷体" w:hint="eastAsia"/>
                <w:sz w:val="21"/>
                <w:szCs w:val="21"/>
              </w:rPr>
              <w:t>收</w:t>
            </w: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入</w:t>
            </w:r>
          </w:p>
        </w:tc>
        <w:tc>
          <w:tcPr>
            <w:tcW w:w="958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1012" w:type="dxa"/>
          </w:tcPr>
          <w:p w:rsidR="00C36FCF" w:rsidRPr="003D0DA3" w:rsidRDefault="004B0AB8" w:rsidP="00EB79F7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 w:rsidR="00EB79F7">
              <w:rPr>
                <w:rFonts w:ascii="宋体" w:hAnsi="宋体"/>
                <w:sz w:val="21"/>
                <w:szCs w:val="21"/>
              </w:rPr>
              <w:t>7653</w:t>
            </w:r>
          </w:p>
        </w:tc>
        <w:tc>
          <w:tcPr>
            <w:tcW w:w="969" w:type="dxa"/>
          </w:tcPr>
          <w:p w:rsidR="00C36FCF" w:rsidRPr="003D0DA3" w:rsidRDefault="00EB79F7" w:rsidP="002947A8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76.7</w:t>
            </w:r>
          </w:p>
        </w:tc>
      </w:tr>
      <w:tr w:rsidR="00C36FCF" w:rsidRPr="00312155" w:rsidTr="00174FA7">
        <w:trPr>
          <w:trHeight w:val="722"/>
        </w:trPr>
        <w:tc>
          <w:tcPr>
            <w:tcW w:w="2230" w:type="dxa"/>
          </w:tcPr>
          <w:p w:rsidR="00C36FCF" w:rsidRPr="00C3382A" w:rsidRDefault="00C36FCF" w:rsidP="005E07A5">
            <w:pPr>
              <w:widowControl/>
              <w:spacing w:afterLines="100" w:after="312"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财政总支出</w:t>
            </w:r>
          </w:p>
        </w:tc>
        <w:tc>
          <w:tcPr>
            <w:tcW w:w="958" w:type="dxa"/>
          </w:tcPr>
          <w:p w:rsidR="00C36FCF" w:rsidRPr="00C3382A" w:rsidRDefault="00B23A1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万元</w:t>
            </w:r>
          </w:p>
        </w:tc>
        <w:tc>
          <w:tcPr>
            <w:tcW w:w="1012" w:type="dxa"/>
          </w:tcPr>
          <w:p w:rsidR="00C36FCF" w:rsidRPr="003D0DA3" w:rsidRDefault="00E0225A" w:rsidP="00116FC9">
            <w:pPr>
              <w:widowControl/>
              <w:spacing w:afterLines="100" w:after="312"/>
              <w:jc w:val="left"/>
              <w:rPr>
                <w:rFonts w:ascii="宋体" w:hAnsi="宋体"/>
                <w:sz w:val="21"/>
                <w:szCs w:val="21"/>
              </w:rPr>
            </w:pPr>
            <w:r w:rsidRPr="00E0225A">
              <w:rPr>
                <w:rFonts w:ascii="宋体" w:hAnsi="宋体"/>
                <w:sz w:val="21"/>
                <w:szCs w:val="21"/>
              </w:rPr>
              <w:t>151478</w:t>
            </w:r>
          </w:p>
        </w:tc>
        <w:tc>
          <w:tcPr>
            <w:tcW w:w="969" w:type="dxa"/>
          </w:tcPr>
          <w:p w:rsidR="00C36FCF" w:rsidRPr="003D0DA3" w:rsidRDefault="000A1879" w:rsidP="00E0225A">
            <w:pPr>
              <w:widowControl/>
              <w:spacing w:afterLines="100" w:after="312"/>
              <w:jc w:val="left"/>
              <w:rPr>
                <w:rFonts w:ascii="宋体" w:hAnsi="宋体"/>
                <w:sz w:val="21"/>
                <w:szCs w:val="21"/>
              </w:rPr>
            </w:pPr>
            <w:r w:rsidRPr="003D0DA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E0225A">
              <w:rPr>
                <w:rFonts w:ascii="宋体" w:hAnsi="宋体"/>
                <w:sz w:val="21"/>
                <w:szCs w:val="21"/>
              </w:rPr>
              <w:t>21</w:t>
            </w:r>
            <w:r w:rsidR="0036425E">
              <w:rPr>
                <w:rFonts w:ascii="宋体" w:hAnsi="宋体"/>
                <w:sz w:val="21"/>
                <w:szCs w:val="21"/>
              </w:rPr>
              <w:t>.8</w:t>
            </w:r>
          </w:p>
        </w:tc>
      </w:tr>
      <w:tr w:rsidR="00C36FCF" w:rsidRPr="00312155" w:rsidTr="00174FA7">
        <w:trPr>
          <w:trHeight w:val="722"/>
        </w:trPr>
        <w:tc>
          <w:tcPr>
            <w:tcW w:w="2230" w:type="dxa"/>
          </w:tcPr>
          <w:p w:rsidR="00C36FCF" w:rsidRPr="00C3382A" w:rsidRDefault="00C36FCF" w:rsidP="0033418B">
            <w:pPr>
              <w:widowControl/>
              <w:tabs>
                <w:tab w:val="right" w:pos="1931"/>
              </w:tabs>
              <w:spacing w:afterLines="100" w:after="312"/>
              <w:jc w:val="left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旅游人</w:t>
            </w:r>
            <w:r w:rsidR="003343A6" w:rsidRPr="00C3382A">
              <w:rPr>
                <w:rFonts w:ascii="华文楷体" w:eastAsia="华文楷体" w:hAnsi="华文楷体" w:hint="eastAsia"/>
                <w:sz w:val="21"/>
                <w:szCs w:val="21"/>
              </w:rPr>
              <w:t>数</w:t>
            </w:r>
            <w:r w:rsidR="0033418B" w:rsidRPr="00C3382A">
              <w:rPr>
                <w:rFonts w:ascii="华文楷体" w:eastAsia="华文楷体" w:hAnsi="华文楷体"/>
                <w:sz w:val="21"/>
                <w:szCs w:val="21"/>
              </w:rPr>
              <w:tab/>
            </w:r>
          </w:p>
        </w:tc>
        <w:tc>
          <w:tcPr>
            <w:tcW w:w="958" w:type="dxa"/>
          </w:tcPr>
          <w:p w:rsidR="00C36FCF" w:rsidRPr="00C3382A" w:rsidRDefault="00B23A1F" w:rsidP="005527B5">
            <w:pPr>
              <w:widowControl/>
              <w:spacing w:afterLines="100" w:after="312"/>
              <w:rPr>
                <w:rFonts w:ascii="华文楷体" w:eastAsia="华文楷体" w:hAnsi="华文楷体"/>
                <w:sz w:val="21"/>
                <w:szCs w:val="21"/>
              </w:rPr>
            </w:pPr>
            <w:proofErr w:type="gramStart"/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万</w:t>
            </w:r>
            <w:r w:rsidR="003343A6" w:rsidRPr="00C3382A">
              <w:rPr>
                <w:rFonts w:ascii="华文楷体" w:eastAsia="华文楷体" w:hAnsi="华文楷体" w:hint="eastAsia"/>
                <w:sz w:val="21"/>
                <w:szCs w:val="21"/>
              </w:rPr>
              <w:t>人次</w:t>
            </w:r>
            <w:proofErr w:type="gramEnd"/>
          </w:p>
        </w:tc>
        <w:tc>
          <w:tcPr>
            <w:tcW w:w="1012" w:type="dxa"/>
          </w:tcPr>
          <w:p w:rsidR="00C36FCF" w:rsidRPr="003D0DA3" w:rsidRDefault="00116FC9" w:rsidP="008420BE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3D0DA3">
              <w:rPr>
                <w:rFonts w:ascii="宋体" w:hAnsi="宋体"/>
                <w:sz w:val="21"/>
                <w:szCs w:val="21"/>
              </w:rPr>
              <w:t>1</w:t>
            </w:r>
            <w:r w:rsidR="008420BE">
              <w:rPr>
                <w:rFonts w:ascii="宋体" w:hAnsi="宋体"/>
                <w:sz w:val="21"/>
                <w:szCs w:val="21"/>
              </w:rPr>
              <w:t>81.6</w:t>
            </w:r>
          </w:p>
        </w:tc>
        <w:tc>
          <w:tcPr>
            <w:tcW w:w="969" w:type="dxa"/>
          </w:tcPr>
          <w:p w:rsidR="00C36FCF" w:rsidRPr="003D0DA3" w:rsidRDefault="008420BE" w:rsidP="008420BE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19.2</w:t>
            </w:r>
          </w:p>
        </w:tc>
      </w:tr>
      <w:tr w:rsidR="00C36FCF" w:rsidRPr="00312155" w:rsidTr="00174FA7">
        <w:trPr>
          <w:trHeight w:val="694"/>
        </w:trPr>
        <w:tc>
          <w:tcPr>
            <w:tcW w:w="2230" w:type="dxa"/>
          </w:tcPr>
          <w:p w:rsidR="00C36FCF" w:rsidRPr="00C3382A" w:rsidRDefault="00C36FCF" w:rsidP="005E07A5">
            <w:pPr>
              <w:widowControl/>
              <w:spacing w:afterLines="100" w:after="312"/>
              <w:jc w:val="left"/>
              <w:rPr>
                <w:rFonts w:ascii="华文楷体" w:eastAsia="华文楷体" w:hAnsi="华文楷体"/>
                <w:spacing w:val="-14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pacing w:val="-14"/>
                <w:sz w:val="21"/>
                <w:szCs w:val="21"/>
              </w:rPr>
              <w:t>旅游总收入</w:t>
            </w:r>
          </w:p>
        </w:tc>
        <w:tc>
          <w:tcPr>
            <w:tcW w:w="958" w:type="dxa"/>
          </w:tcPr>
          <w:p w:rsidR="00C36FCF" w:rsidRPr="00C3382A" w:rsidRDefault="009910EF" w:rsidP="005E07A5">
            <w:pPr>
              <w:widowControl/>
              <w:spacing w:afterLines="100" w:after="312"/>
              <w:jc w:val="center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亿</w:t>
            </w:r>
            <w:r w:rsidR="00B23A1F" w:rsidRPr="00C3382A">
              <w:rPr>
                <w:rFonts w:ascii="华文楷体" w:eastAsia="华文楷体" w:hAnsi="华文楷体" w:hint="eastAsia"/>
                <w:sz w:val="21"/>
                <w:szCs w:val="21"/>
              </w:rPr>
              <w:t>元</w:t>
            </w:r>
          </w:p>
        </w:tc>
        <w:tc>
          <w:tcPr>
            <w:tcW w:w="1012" w:type="dxa"/>
          </w:tcPr>
          <w:p w:rsidR="00C36FCF" w:rsidRPr="003D0DA3" w:rsidRDefault="008420BE" w:rsidP="00116FC9">
            <w:pPr>
              <w:widowControl/>
              <w:spacing w:afterLines="100" w:after="312"/>
              <w:ind w:firstLineChars="150" w:firstLine="31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6.0</w:t>
            </w:r>
          </w:p>
        </w:tc>
        <w:tc>
          <w:tcPr>
            <w:tcW w:w="969" w:type="dxa"/>
          </w:tcPr>
          <w:p w:rsidR="00C36FCF" w:rsidRPr="003D0DA3" w:rsidRDefault="00C43752" w:rsidP="008420BE">
            <w:pPr>
              <w:widowControl/>
              <w:spacing w:afterLines="100" w:after="312"/>
              <w:jc w:val="left"/>
              <w:rPr>
                <w:rFonts w:ascii="宋体" w:hAnsi="宋体"/>
                <w:sz w:val="21"/>
                <w:szCs w:val="21"/>
              </w:rPr>
            </w:pPr>
            <w:r w:rsidRPr="003D0DA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8420BE">
              <w:rPr>
                <w:rFonts w:ascii="宋体" w:hAnsi="宋体"/>
                <w:sz w:val="21"/>
                <w:szCs w:val="21"/>
              </w:rPr>
              <w:t>42.2</w:t>
            </w:r>
          </w:p>
        </w:tc>
      </w:tr>
      <w:tr w:rsidR="009A5851" w:rsidRPr="00312155" w:rsidTr="00174FA7">
        <w:trPr>
          <w:trHeight w:val="722"/>
        </w:trPr>
        <w:tc>
          <w:tcPr>
            <w:tcW w:w="2230" w:type="dxa"/>
          </w:tcPr>
          <w:p w:rsidR="009A5851" w:rsidRPr="00C3382A" w:rsidRDefault="005527B5" w:rsidP="00C92E75">
            <w:pPr>
              <w:widowControl/>
              <w:spacing w:afterLines="100" w:after="312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金融</w:t>
            </w:r>
            <w:r w:rsidRPr="00C3382A">
              <w:rPr>
                <w:rFonts w:ascii="华文楷体" w:eastAsia="华文楷体" w:hAnsi="华文楷体"/>
                <w:sz w:val="21"/>
                <w:szCs w:val="21"/>
              </w:rPr>
              <w:t>机构</w:t>
            </w:r>
            <w:r w:rsidR="00546FE6" w:rsidRPr="00C3382A">
              <w:rPr>
                <w:rFonts w:ascii="华文楷体" w:eastAsia="华文楷体" w:hAnsi="华文楷体" w:hint="eastAsia"/>
                <w:sz w:val="21"/>
                <w:szCs w:val="21"/>
              </w:rPr>
              <w:t>本外</w:t>
            </w:r>
            <w:r w:rsidR="00546FE6" w:rsidRPr="00C3382A">
              <w:rPr>
                <w:rFonts w:ascii="华文楷体" w:eastAsia="华文楷体" w:hAnsi="华文楷体"/>
                <w:sz w:val="21"/>
                <w:szCs w:val="21"/>
              </w:rPr>
              <w:t>币</w:t>
            </w:r>
            <w:r w:rsidR="009A5851" w:rsidRPr="00C3382A">
              <w:rPr>
                <w:rFonts w:ascii="华文楷体" w:eastAsia="华文楷体" w:hAnsi="华文楷体" w:hint="eastAsia"/>
                <w:sz w:val="21"/>
                <w:szCs w:val="21"/>
              </w:rPr>
              <w:t>各项存款余额</w:t>
            </w:r>
          </w:p>
        </w:tc>
        <w:tc>
          <w:tcPr>
            <w:tcW w:w="958" w:type="dxa"/>
          </w:tcPr>
          <w:p w:rsidR="009A5851" w:rsidRPr="00C3382A" w:rsidRDefault="009A5851" w:rsidP="00F308AA">
            <w:pPr>
              <w:widowControl/>
              <w:spacing w:afterLines="100" w:after="312"/>
              <w:ind w:firstLineChars="50" w:firstLine="105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亿元</w:t>
            </w:r>
          </w:p>
        </w:tc>
        <w:tc>
          <w:tcPr>
            <w:tcW w:w="1012" w:type="dxa"/>
          </w:tcPr>
          <w:p w:rsidR="009A5851" w:rsidRPr="003D0DA3" w:rsidRDefault="009A5851" w:rsidP="008420BE">
            <w:pPr>
              <w:widowControl/>
              <w:spacing w:afterLines="100" w:after="312"/>
              <w:jc w:val="left"/>
              <w:rPr>
                <w:rFonts w:ascii="宋体" w:hAnsi="宋体"/>
                <w:sz w:val="21"/>
                <w:szCs w:val="21"/>
              </w:rPr>
            </w:pPr>
            <w:r w:rsidRPr="003D0DA3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6314F5">
              <w:rPr>
                <w:rFonts w:ascii="宋体" w:hAnsi="宋体"/>
                <w:sz w:val="21"/>
                <w:szCs w:val="21"/>
              </w:rPr>
              <w:t xml:space="preserve"> </w:t>
            </w:r>
            <w:r w:rsidR="009A298F">
              <w:rPr>
                <w:rFonts w:ascii="宋体" w:hAnsi="宋体"/>
                <w:sz w:val="21"/>
                <w:szCs w:val="21"/>
              </w:rPr>
              <w:t xml:space="preserve"> </w:t>
            </w:r>
            <w:r w:rsidRPr="003D0DA3">
              <w:rPr>
                <w:rFonts w:ascii="宋体" w:hAnsi="宋体" w:hint="eastAsia"/>
                <w:sz w:val="21"/>
                <w:szCs w:val="21"/>
              </w:rPr>
              <w:t>1</w:t>
            </w:r>
            <w:r w:rsidR="007259A1" w:rsidRPr="003D0DA3">
              <w:rPr>
                <w:rFonts w:ascii="宋体" w:hAnsi="宋体"/>
                <w:sz w:val="21"/>
                <w:szCs w:val="21"/>
              </w:rPr>
              <w:t>1</w:t>
            </w:r>
            <w:r w:rsidR="008420BE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969" w:type="dxa"/>
          </w:tcPr>
          <w:p w:rsidR="009A5851" w:rsidRPr="003D0DA3" w:rsidRDefault="008420BE" w:rsidP="008420BE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30.4</w:t>
            </w:r>
          </w:p>
        </w:tc>
      </w:tr>
      <w:tr w:rsidR="009A5851" w:rsidRPr="00312155" w:rsidTr="00174FA7">
        <w:trPr>
          <w:trHeight w:val="724"/>
        </w:trPr>
        <w:tc>
          <w:tcPr>
            <w:tcW w:w="2230" w:type="dxa"/>
          </w:tcPr>
          <w:p w:rsidR="009A5851" w:rsidRPr="00C3382A" w:rsidRDefault="005527B5" w:rsidP="005E07A5">
            <w:pPr>
              <w:widowControl/>
              <w:spacing w:afterLines="100" w:after="312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金融机构</w:t>
            </w:r>
            <w:r w:rsidR="00546FE6" w:rsidRPr="00C3382A">
              <w:rPr>
                <w:rFonts w:ascii="华文楷体" w:eastAsia="华文楷体" w:hAnsi="华文楷体" w:hint="eastAsia"/>
                <w:sz w:val="21"/>
                <w:szCs w:val="21"/>
              </w:rPr>
              <w:t>本外币</w:t>
            </w:r>
            <w:r w:rsidR="009A5851" w:rsidRPr="00C3382A">
              <w:rPr>
                <w:rFonts w:ascii="华文楷体" w:eastAsia="华文楷体" w:hAnsi="华文楷体" w:hint="eastAsia"/>
                <w:sz w:val="21"/>
                <w:szCs w:val="21"/>
              </w:rPr>
              <w:t>各项贷款余额</w:t>
            </w:r>
          </w:p>
        </w:tc>
        <w:tc>
          <w:tcPr>
            <w:tcW w:w="958" w:type="dxa"/>
          </w:tcPr>
          <w:p w:rsidR="009A5851" w:rsidRPr="00C3382A" w:rsidRDefault="009A5851" w:rsidP="00F308AA">
            <w:pPr>
              <w:widowControl/>
              <w:spacing w:afterLines="100" w:after="312"/>
              <w:ind w:firstLineChars="50" w:firstLine="105"/>
              <w:rPr>
                <w:rFonts w:ascii="华文楷体" w:eastAsia="华文楷体" w:hAnsi="华文楷体"/>
                <w:sz w:val="21"/>
                <w:szCs w:val="21"/>
              </w:rPr>
            </w:pPr>
            <w:r w:rsidRPr="00C3382A">
              <w:rPr>
                <w:rFonts w:ascii="华文楷体" w:eastAsia="华文楷体" w:hAnsi="华文楷体" w:hint="eastAsia"/>
                <w:sz w:val="21"/>
                <w:szCs w:val="21"/>
              </w:rPr>
              <w:t>亿元</w:t>
            </w:r>
          </w:p>
        </w:tc>
        <w:tc>
          <w:tcPr>
            <w:tcW w:w="1012" w:type="dxa"/>
          </w:tcPr>
          <w:p w:rsidR="009A5851" w:rsidRPr="003D0DA3" w:rsidRDefault="009A5851" w:rsidP="00652AE5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3D0DA3">
              <w:rPr>
                <w:rFonts w:ascii="宋体" w:hAnsi="宋体" w:hint="eastAsia"/>
                <w:sz w:val="21"/>
                <w:szCs w:val="21"/>
              </w:rPr>
              <w:t xml:space="preserve"> 5</w:t>
            </w:r>
            <w:r w:rsidR="00C93D89">
              <w:rPr>
                <w:rFonts w:ascii="宋体" w:hAnsi="宋体"/>
                <w:sz w:val="21"/>
                <w:szCs w:val="21"/>
              </w:rPr>
              <w:t>5</w:t>
            </w:r>
            <w:r w:rsidR="008420BE">
              <w:rPr>
                <w:rFonts w:ascii="宋体" w:hAnsi="宋体"/>
                <w:sz w:val="21"/>
                <w:szCs w:val="21"/>
              </w:rPr>
              <w:t>.9</w:t>
            </w:r>
          </w:p>
        </w:tc>
        <w:tc>
          <w:tcPr>
            <w:tcW w:w="969" w:type="dxa"/>
          </w:tcPr>
          <w:p w:rsidR="009A5851" w:rsidRPr="003D0DA3" w:rsidRDefault="00577218" w:rsidP="008420BE">
            <w:pPr>
              <w:widowControl/>
              <w:spacing w:afterLines="100" w:after="312"/>
              <w:ind w:firstLineChars="50" w:firstLine="105"/>
              <w:jc w:val="left"/>
              <w:rPr>
                <w:rFonts w:ascii="宋体" w:hAnsi="宋体"/>
                <w:sz w:val="21"/>
                <w:szCs w:val="21"/>
              </w:rPr>
            </w:pPr>
            <w:r w:rsidRPr="003D0DA3">
              <w:rPr>
                <w:rFonts w:ascii="宋体" w:hAnsi="宋体"/>
                <w:sz w:val="21"/>
                <w:szCs w:val="21"/>
              </w:rPr>
              <w:t>2</w:t>
            </w:r>
            <w:r w:rsidR="00652AE5">
              <w:rPr>
                <w:rFonts w:ascii="宋体" w:hAnsi="宋体"/>
                <w:sz w:val="21"/>
                <w:szCs w:val="21"/>
              </w:rPr>
              <w:t>4.</w:t>
            </w:r>
            <w:r w:rsidR="008420BE">
              <w:rPr>
                <w:rFonts w:ascii="宋体" w:hAnsi="宋体"/>
                <w:sz w:val="21"/>
                <w:szCs w:val="21"/>
              </w:rPr>
              <w:t>8</w:t>
            </w:r>
          </w:p>
        </w:tc>
      </w:tr>
    </w:tbl>
    <w:p w:rsidR="00497821" w:rsidRDefault="00497821" w:rsidP="00497821">
      <w:pPr>
        <w:rPr>
          <w:rFonts w:ascii="黑体" w:eastAsia="黑体" w:hAnsi="黑体"/>
          <w:spacing w:val="-20"/>
          <w:szCs w:val="21"/>
        </w:rPr>
      </w:pPr>
    </w:p>
    <w:p w:rsidR="000D49F2" w:rsidRPr="00497821" w:rsidRDefault="000D49F2" w:rsidP="00683D23">
      <w:pPr>
        <w:jc w:val="center"/>
        <w:rPr>
          <w:rFonts w:ascii="黑体" w:eastAsia="黑体" w:hAnsi="黑体"/>
          <w:spacing w:val="-20"/>
          <w:szCs w:val="21"/>
        </w:rPr>
      </w:pPr>
      <w:r w:rsidRPr="00497821">
        <w:rPr>
          <w:rFonts w:ascii="华文楷体" w:eastAsia="华文楷体" w:hAnsi="华文楷体" w:hint="eastAsia"/>
          <w:b/>
          <w:spacing w:val="-20"/>
          <w:sz w:val="28"/>
          <w:szCs w:val="28"/>
        </w:rPr>
        <w:t>统计范围及口径变化说明</w:t>
      </w:r>
    </w:p>
    <w:p w:rsidR="000D49F2" w:rsidRPr="00312155" w:rsidRDefault="00B101F9" w:rsidP="000D49F2">
      <w:pPr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1</w:t>
      </w:r>
      <w:r>
        <w:rPr>
          <w:rFonts w:ascii="华文楷体" w:eastAsia="华文楷体" w:hAnsi="华文楷体" w:hint="eastAsia"/>
          <w:b/>
          <w:szCs w:val="21"/>
        </w:rPr>
        <w:t>、</w:t>
      </w:r>
      <w:r w:rsidR="000D49F2" w:rsidRPr="00312155">
        <w:rPr>
          <w:rFonts w:ascii="华文楷体" w:eastAsia="华文楷体" w:hAnsi="华文楷体" w:hint="eastAsia"/>
          <w:b/>
          <w:szCs w:val="21"/>
        </w:rPr>
        <w:t>固定</w:t>
      </w:r>
      <w:r w:rsidR="000D49F2" w:rsidRPr="00312155">
        <w:rPr>
          <w:rFonts w:ascii="华文楷体" w:eastAsia="华文楷体" w:hAnsi="华文楷体"/>
          <w:b/>
          <w:szCs w:val="21"/>
        </w:rPr>
        <w:t>资产投</w:t>
      </w:r>
      <w:r w:rsidR="000D49F2" w:rsidRPr="00312155">
        <w:rPr>
          <w:rFonts w:ascii="华文楷体" w:eastAsia="华文楷体" w:hAnsi="华文楷体" w:hint="eastAsia"/>
          <w:b/>
          <w:szCs w:val="21"/>
        </w:rPr>
        <w:t>资</w:t>
      </w:r>
      <w:r w:rsidR="000D49F2" w:rsidRPr="00312155">
        <w:rPr>
          <w:rFonts w:ascii="华文楷体" w:eastAsia="华文楷体" w:hAnsi="华文楷体"/>
          <w:b/>
          <w:szCs w:val="21"/>
        </w:rPr>
        <w:t>统计范围、对象、方法、</w:t>
      </w:r>
      <w:r w:rsidR="000D49F2" w:rsidRPr="00312155">
        <w:rPr>
          <w:rFonts w:ascii="华文楷体" w:eastAsia="华文楷体" w:hAnsi="华文楷体" w:hint="eastAsia"/>
          <w:b/>
          <w:szCs w:val="21"/>
        </w:rPr>
        <w:t>报送方式</w:t>
      </w:r>
      <w:r w:rsidR="000D49F2" w:rsidRPr="00312155">
        <w:rPr>
          <w:rFonts w:ascii="华文楷体" w:eastAsia="华文楷体" w:hAnsi="华文楷体"/>
          <w:b/>
          <w:szCs w:val="21"/>
        </w:rPr>
        <w:t>说明：</w:t>
      </w:r>
    </w:p>
    <w:p w:rsidR="000D49F2" w:rsidRPr="00312155" w:rsidRDefault="000D49F2" w:rsidP="000D49F2">
      <w:pPr>
        <w:spacing w:line="270" w:lineRule="exact"/>
        <w:ind w:leftChars="200" w:left="1051" w:hangingChars="300" w:hanging="631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b/>
          <w:szCs w:val="21"/>
        </w:rPr>
        <w:t>统计</w:t>
      </w:r>
      <w:r w:rsidRPr="00312155">
        <w:rPr>
          <w:rFonts w:ascii="华文楷体" w:eastAsia="华文楷体" w:hAnsi="华文楷体"/>
          <w:b/>
          <w:szCs w:val="21"/>
        </w:rPr>
        <w:t>范围：</w:t>
      </w:r>
    </w:p>
    <w:p w:rsidR="000D49F2" w:rsidRPr="00312155" w:rsidRDefault="000D49F2" w:rsidP="000D49F2">
      <w:pPr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/>
          <w:szCs w:val="21"/>
        </w:rPr>
        <w:t>由“</w:t>
      </w:r>
      <w:r w:rsidRPr="00312155">
        <w:rPr>
          <w:rFonts w:ascii="华文楷体" w:eastAsia="华文楷体" w:hAnsi="华文楷体" w:hint="eastAsia"/>
          <w:szCs w:val="21"/>
        </w:rPr>
        <w:t>固定</w:t>
      </w:r>
      <w:r w:rsidRPr="00312155">
        <w:rPr>
          <w:rFonts w:ascii="华文楷体" w:eastAsia="华文楷体" w:hAnsi="华文楷体"/>
          <w:szCs w:val="21"/>
        </w:rPr>
        <w:t>资产投资”</w:t>
      </w:r>
      <w:r w:rsidRPr="00312155">
        <w:rPr>
          <w:rFonts w:ascii="华文楷体" w:eastAsia="华文楷体" w:hAnsi="华文楷体" w:hint="eastAsia"/>
          <w:szCs w:val="21"/>
        </w:rPr>
        <w:t>扩大</w:t>
      </w:r>
      <w:r w:rsidRPr="00312155">
        <w:rPr>
          <w:rFonts w:ascii="华文楷体" w:eastAsia="华文楷体" w:hAnsi="华文楷体"/>
          <w:szCs w:val="21"/>
        </w:rPr>
        <w:t>为“</w:t>
      </w:r>
      <w:r w:rsidRPr="00312155">
        <w:rPr>
          <w:rFonts w:ascii="华文楷体" w:eastAsia="华文楷体" w:hAnsi="华文楷体" w:hint="eastAsia"/>
          <w:szCs w:val="21"/>
        </w:rPr>
        <w:t>非</w:t>
      </w:r>
      <w:r w:rsidRPr="00312155">
        <w:rPr>
          <w:rFonts w:ascii="华文楷体" w:eastAsia="华文楷体" w:hAnsi="华文楷体"/>
          <w:szCs w:val="21"/>
        </w:rPr>
        <w:t>金融资产</w:t>
      </w:r>
      <w:r w:rsidRPr="00312155">
        <w:rPr>
          <w:rFonts w:ascii="华文楷体" w:eastAsia="华文楷体" w:hAnsi="华文楷体" w:hint="eastAsia"/>
          <w:szCs w:val="21"/>
        </w:rPr>
        <w:t>投</w:t>
      </w:r>
      <w:r w:rsidRPr="00312155">
        <w:rPr>
          <w:rFonts w:ascii="华文楷体" w:eastAsia="华文楷体" w:hAnsi="华文楷体"/>
          <w:szCs w:val="21"/>
        </w:rPr>
        <w:t>资”</w:t>
      </w:r>
      <w:r w:rsidRPr="00312155">
        <w:rPr>
          <w:rFonts w:ascii="华文楷体" w:eastAsia="华文楷体" w:hAnsi="华文楷体" w:hint="eastAsia"/>
          <w:szCs w:val="21"/>
        </w:rPr>
        <w:t>，</w:t>
      </w:r>
      <w:r w:rsidRPr="00312155">
        <w:rPr>
          <w:rFonts w:ascii="华文楷体" w:eastAsia="华文楷体" w:hAnsi="华文楷体"/>
          <w:szCs w:val="21"/>
        </w:rPr>
        <w:t>增加无形资产</w:t>
      </w:r>
      <w:r w:rsidRPr="00312155">
        <w:rPr>
          <w:rFonts w:ascii="华文楷体" w:eastAsia="华文楷体" w:hAnsi="华文楷体" w:hint="eastAsia"/>
          <w:szCs w:val="21"/>
        </w:rPr>
        <w:t>及其</w:t>
      </w:r>
      <w:r w:rsidRPr="00312155">
        <w:rPr>
          <w:rFonts w:ascii="华文楷体" w:eastAsia="华文楷体" w:hAnsi="华文楷体"/>
          <w:szCs w:val="21"/>
        </w:rPr>
        <w:t>分组指标</w:t>
      </w:r>
      <w:r w:rsidRPr="00312155">
        <w:rPr>
          <w:rFonts w:ascii="华文楷体" w:eastAsia="华文楷体" w:hAnsi="华文楷体" w:hint="eastAsia"/>
          <w:szCs w:val="21"/>
        </w:rPr>
        <w:t>，</w:t>
      </w:r>
      <w:r w:rsidRPr="00312155">
        <w:rPr>
          <w:rFonts w:ascii="华文楷体" w:eastAsia="华文楷体" w:hAnsi="华文楷体"/>
          <w:szCs w:val="21"/>
        </w:rPr>
        <w:t>包括“</w:t>
      </w:r>
      <w:r w:rsidRPr="00312155">
        <w:rPr>
          <w:rFonts w:ascii="华文楷体" w:eastAsia="华文楷体" w:hAnsi="华文楷体" w:hint="eastAsia"/>
          <w:szCs w:val="21"/>
        </w:rPr>
        <w:t>一套表</w:t>
      </w:r>
      <w:r w:rsidRPr="00312155">
        <w:rPr>
          <w:rFonts w:ascii="华文楷体" w:eastAsia="华文楷体" w:hAnsi="华文楷体"/>
          <w:szCs w:val="21"/>
        </w:rPr>
        <w:t>”</w:t>
      </w:r>
      <w:r w:rsidRPr="00312155">
        <w:rPr>
          <w:rFonts w:ascii="华文楷体" w:eastAsia="华文楷体" w:hAnsi="华文楷体" w:hint="eastAsia"/>
          <w:szCs w:val="21"/>
        </w:rPr>
        <w:t>法人单位</w:t>
      </w:r>
      <w:r w:rsidRPr="00312155">
        <w:rPr>
          <w:rFonts w:ascii="华文楷体" w:eastAsia="华文楷体" w:hAnsi="华文楷体"/>
          <w:szCs w:val="21"/>
        </w:rPr>
        <w:t>、小微样本企业</w:t>
      </w:r>
      <w:r w:rsidRPr="00312155">
        <w:rPr>
          <w:rFonts w:ascii="华文楷体" w:eastAsia="华文楷体" w:hAnsi="华文楷体" w:hint="eastAsia"/>
          <w:szCs w:val="21"/>
        </w:rPr>
        <w:t>和</w:t>
      </w:r>
      <w:r w:rsidRPr="00312155">
        <w:rPr>
          <w:rFonts w:ascii="华文楷体" w:eastAsia="华文楷体" w:hAnsi="华文楷体"/>
          <w:szCs w:val="21"/>
        </w:rPr>
        <w:t>其他</w:t>
      </w:r>
      <w:r w:rsidRPr="00312155">
        <w:rPr>
          <w:rFonts w:ascii="华文楷体" w:eastAsia="华文楷体" w:hAnsi="华文楷体" w:hint="eastAsia"/>
          <w:szCs w:val="21"/>
        </w:rPr>
        <w:t>有</w:t>
      </w:r>
      <w:r w:rsidRPr="00312155">
        <w:rPr>
          <w:rFonts w:ascii="华文楷体" w:eastAsia="华文楷体" w:hAnsi="华文楷体"/>
          <w:szCs w:val="21"/>
        </w:rPr>
        <w:t>亿元</w:t>
      </w:r>
      <w:r w:rsidRPr="00312155">
        <w:rPr>
          <w:rFonts w:ascii="华文楷体" w:eastAsia="华文楷体" w:hAnsi="华文楷体" w:hint="eastAsia"/>
          <w:szCs w:val="21"/>
        </w:rPr>
        <w:t>及</w:t>
      </w:r>
      <w:r w:rsidRPr="00312155">
        <w:rPr>
          <w:rFonts w:ascii="华文楷体" w:eastAsia="华文楷体" w:hAnsi="华文楷体"/>
          <w:szCs w:val="21"/>
        </w:rPr>
        <w:t>以上的在建项目的非一套表</w:t>
      </w:r>
      <w:r w:rsidRPr="00312155">
        <w:rPr>
          <w:rFonts w:ascii="华文楷体" w:eastAsia="华文楷体" w:hAnsi="华文楷体" w:hint="eastAsia"/>
          <w:szCs w:val="21"/>
        </w:rPr>
        <w:t>法人</w:t>
      </w:r>
      <w:r w:rsidRPr="00312155">
        <w:rPr>
          <w:rFonts w:ascii="华文楷体" w:eastAsia="华文楷体" w:hAnsi="华文楷体"/>
          <w:szCs w:val="21"/>
        </w:rPr>
        <w:t>单位。</w:t>
      </w:r>
      <w:r w:rsidRPr="00312155">
        <w:rPr>
          <w:rFonts w:ascii="华文楷体" w:eastAsia="华文楷体" w:hAnsi="华文楷体" w:hint="eastAsia"/>
          <w:szCs w:val="21"/>
        </w:rPr>
        <w:t xml:space="preserve">   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b/>
          <w:szCs w:val="21"/>
        </w:rPr>
        <w:t>统计</w:t>
      </w:r>
      <w:r w:rsidRPr="00312155">
        <w:rPr>
          <w:rFonts w:ascii="华文楷体" w:eastAsia="华文楷体" w:hAnsi="华文楷体"/>
          <w:b/>
          <w:szCs w:val="21"/>
        </w:rPr>
        <w:t>调查对象：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szCs w:val="21"/>
        </w:rPr>
        <w:t>将</w:t>
      </w:r>
      <w:r w:rsidRPr="00312155">
        <w:rPr>
          <w:rFonts w:ascii="华文楷体" w:eastAsia="华文楷体" w:hAnsi="华文楷体"/>
          <w:szCs w:val="21"/>
        </w:rPr>
        <w:t>固定资产投资</w:t>
      </w:r>
      <w:r w:rsidRPr="00312155">
        <w:rPr>
          <w:rFonts w:ascii="华文楷体" w:eastAsia="华文楷体" w:hAnsi="华文楷体" w:hint="eastAsia"/>
          <w:szCs w:val="21"/>
        </w:rPr>
        <w:t>调查</w:t>
      </w:r>
      <w:r w:rsidRPr="00312155">
        <w:rPr>
          <w:rFonts w:ascii="华文楷体" w:eastAsia="华文楷体" w:hAnsi="华文楷体"/>
          <w:szCs w:val="21"/>
        </w:rPr>
        <w:t>对象由</w:t>
      </w:r>
      <w:r w:rsidRPr="00312155">
        <w:rPr>
          <w:rFonts w:ascii="华文楷体" w:eastAsia="华文楷体" w:hAnsi="华文楷体" w:hint="eastAsia"/>
          <w:szCs w:val="21"/>
        </w:rPr>
        <w:t>投资</w:t>
      </w:r>
      <w:r w:rsidRPr="00312155">
        <w:rPr>
          <w:rFonts w:ascii="华文楷体" w:eastAsia="华文楷体" w:hAnsi="华文楷体"/>
          <w:szCs w:val="21"/>
        </w:rPr>
        <w:t>项目转变为法人单位</w:t>
      </w:r>
      <w:r w:rsidRPr="00312155">
        <w:rPr>
          <w:rFonts w:ascii="华文楷体" w:eastAsia="华文楷体" w:hAnsi="华文楷体" w:hint="eastAsia"/>
          <w:szCs w:val="21"/>
        </w:rPr>
        <w:t>，</w:t>
      </w:r>
      <w:r w:rsidRPr="00312155">
        <w:rPr>
          <w:rFonts w:ascii="华文楷体" w:eastAsia="华文楷体" w:hAnsi="华文楷体"/>
          <w:szCs w:val="21"/>
        </w:rPr>
        <w:t>包括现行“</w:t>
      </w:r>
      <w:r w:rsidRPr="00312155">
        <w:rPr>
          <w:rFonts w:ascii="华文楷体" w:eastAsia="华文楷体" w:hAnsi="华文楷体" w:hint="eastAsia"/>
          <w:szCs w:val="21"/>
        </w:rPr>
        <w:t>一套表</w:t>
      </w:r>
      <w:r w:rsidRPr="00312155">
        <w:rPr>
          <w:rFonts w:ascii="华文楷体" w:eastAsia="华文楷体" w:hAnsi="华文楷体"/>
          <w:szCs w:val="21"/>
        </w:rPr>
        <w:t>”</w:t>
      </w:r>
      <w:r w:rsidRPr="00312155">
        <w:rPr>
          <w:rFonts w:ascii="华文楷体" w:eastAsia="华文楷体" w:hAnsi="华文楷体" w:hint="eastAsia"/>
          <w:szCs w:val="21"/>
        </w:rPr>
        <w:t>范围</w:t>
      </w:r>
      <w:r w:rsidRPr="00312155">
        <w:rPr>
          <w:rFonts w:ascii="华文楷体" w:eastAsia="华文楷体" w:hAnsi="华文楷体"/>
          <w:szCs w:val="21"/>
        </w:rPr>
        <w:t>法人单位、其他有亿元</w:t>
      </w:r>
      <w:r w:rsidRPr="00312155">
        <w:rPr>
          <w:rFonts w:ascii="华文楷体" w:eastAsia="华文楷体" w:hAnsi="华文楷体" w:hint="eastAsia"/>
          <w:szCs w:val="21"/>
        </w:rPr>
        <w:t>项目</w:t>
      </w:r>
      <w:r w:rsidRPr="00312155">
        <w:rPr>
          <w:rFonts w:ascii="华文楷体" w:eastAsia="华文楷体" w:hAnsi="华文楷体"/>
          <w:szCs w:val="21"/>
        </w:rPr>
        <w:t>及以上在建</w:t>
      </w:r>
      <w:r w:rsidRPr="00312155">
        <w:rPr>
          <w:rFonts w:ascii="华文楷体" w:eastAsia="华文楷体" w:hAnsi="华文楷体" w:hint="eastAsia"/>
          <w:szCs w:val="21"/>
        </w:rPr>
        <w:t>项目的</w:t>
      </w:r>
      <w:r w:rsidRPr="00312155">
        <w:rPr>
          <w:rFonts w:ascii="华文楷体" w:eastAsia="华文楷体" w:hAnsi="华文楷体"/>
          <w:szCs w:val="21"/>
        </w:rPr>
        <w:t>法人单位</w:t>
      </w:r>
      <w:r w:rsidRPr="00312155">
        <w:rPr>
          <w:rFonts w:ascii="华文楷体" w:eastAsia="华文楷体" w:hAnsi="华文楷体" w:hint="eastAsia"/>
          <w:szCs w:val="21"/>
        </w:rPr>
        <w:t>及</w:t>
      </w:r>
      <w:r w:rsidRPr="00312155">
        <w:rPr>
          <w:rFonts w:ascii="华文楷体" w:eastAsia="华文楷体" w:hAnsi="华文楷体"/>
          <w:szCs w:val="21"/>
        </w:rPr>
        <w:t>小微</w:t>
      </w:r>
      <w:r w:rsidRPr="00312155">
        <w:rPr>
          <w:rFonts w:ascii="华文楷体" w:eastAsia="华文楷体" w:hAnsi="华文楷体" w:hint="eastAsia"/>
          <w:szCs w:val="21"/>
        </w:rPr>
        <w:t>企业</w:t>
      </w:r>
      <w:r w:rsidRPr="00312155">
        <w:rPr>
          <w:rFonts w:ascii="华文楷体" w:eastAsia="华文楷体" w:hAnsi="华文楷体"/>
          <w:szCs w:val="21"/>
        </w:rPr>
        <w:t>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b/>
          <w:szCs w:val="21"/>
        </w:rPr>
        <w:t>统计</w:t>
      </w:r>
      <w:r w:rsidRPr="00312155">
        <w:rPr>
          <w:rFonts w:ascii="华文楷体" w:eastAsia="华文楷体" w:hAnsi="华文楷体"/>
          <w:b/>
          <w:szCs w:val="21"/>
        </w:rPr>
        <w:t>方法：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 w:hint="eastAsia"/>
          <w:szCs w:val="21"/>
        </w:rPr>
        <w:t>将</w:t>
      </w:r>
      <w:r w:rsidRPr="00312155">
        <w:rPr>
          <w:rFonts w:ascii="华文楷体" w:eastAsia="华文楷体" w:hAnsi="华文楷体"/>
          <w:szCs w:val="21"/>
        </w:rPr>
        <w:t>固定资产投资额计算方法由形象进度转变为财务支出。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b/>
          <w:szCs w:val="21"/>
        </w:rPr>
        <w:t>统计报送方式</w:t>
      </w:r>
      <w:r w:rsidRPr="00312155">
        <w:rPr>
          <w:rFonts w:ascii="华文楷体" w:eastAsia="华文楷体" w:hAnsi="华文楷体"/>
          <w:b/>
          <w:szCs w:val="21"/>
        </w:rPr>
        <w:t>：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312155">
        <w:rPr>
          <w:rFonts w:ascii="华文楷体" w:eastAsia="华文楷体" w:hAnsi="华文楷体" w:hint="eastAsia"/>
          <w:szCs w:val="21"/>
        </w:rPr>
        <w:t>(1</w:t>
      </w:r>
      <w:r w:rsidRPr="00312155">
        <w:rPr>
          <w:rFonts w:ascii="华文楷体" w:eastAsia="华文楷体" w:hAnsi="华文楷体"/>
          <w:szCs w:val="21"/>
        </w:rPr>
        <w:t>)</w:t>
      </w:r>
      <w:r w:rsidRPr="00312155">
        <w:rPr>
          <w:rFonts w:ascii="华文楷体" w:eastAsia="华文楷体" w:hAnsi="华文楷体" w:hint="eastAsia"/>
          <w:szCs w:val="21"/>
        </w:rPr>
        <w:t>通过</w:t>
      </w:r>
      <w:r w:rsidRPr="00312155">
        <w:rPr>
          <w:rFonts w:ascii="华文楷体" w:eastAsia="华文楷体" w:hAnsi="华文楷体"/>
          <w:szCs w:val="21"/>
        </w:rPr>
        <w:t>国家统计联网</w:t>
      </w:r>
      <w:r w:rsidRPr="00312155">
        <w:rPr>
          <w:rFonts w:ascii="华文楷体" w:eastAsia="华文楷体" w:hAnsi="华文楷体" w:hint="eastAsia"/>
          <w:szCs w:val="21"/>
        </w:rPr>
        <w:t>直报门</w:t>
      </w:r>
      <w:r w:rsidRPr="00312155">
        <w:rPr>
          <w:rFonts w:ascii="华文楷体" w:eastAsia="华文楷体" w:hAnsi="华文楷体"/>
          <w:szCs w:val="21"/>
        </w:rPr>
        <w:t>户采集</w:t>
      </w:r>
      <w:r w:rsidRPr="00312155">
        <w:rPr>
          <w:rFonts w:ascii="华文楷体" w:eastAsia="华文楷体" w:hAnsi="华文楷体" w:hint="eastAsia"/>
          <w:szCs w:val="21"/>
        </w:rPr>
        <w:t>试点</w:t>
      </w:r>
      <w:r w:rsidRPr="00312155">
        <w:rPr>
          <w:rFonts w:ascii="华文楷体" w:eastAsia="华文楷体" w:hAnsi="华文楷体"/>
          <w:szCs w:val="21"/>
        </w:rPr>
        <w:t>数据，</w:t>
      </w:r>
      <w:r w:rsidRPr="00312155">
        <w:rPr>
          <w:rFonts w:ascii="华文楷体" w:eastAsia="华文楷体" w:hAnsi="华文楷体" w:hint="eastAsia"/>
          <w:szCs w:val="21"/>
        </w:rPr>
        <w:t>逐级</w:t>
      </w:r>
      <w:r w:rsidRPr="00312155">
        <w:rPr>
          <w:rFonts w:ascii="华文楷体" w:eastAsia="华文楷体" w:hAnsi="华文楷体"/>
          <w:szCs w:val="21"/>
        </w:rPr>
        <w:t>上报汇总数据。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/>
          <w:szCs w:val="21"/>
        </w:rPr>
        <w:t>(2)“</w:t>
      </w:r>
      <w:r w:rsidRPr="00312155">
        <w:rPr>
          <w:rFonts w:ascii="华文楷体" w:eastAsia="华文楷体" w:hAnsi="华文楷体" w:hint="eastAsia"/>
          <w:szCs w:val="21"/>
        </w:rPr>
        <w:t>一套表</w:t>
      </w:r>
      <w:r w:rsidRPr="00312155">
        <w:rPr>
          <w:rFonts w:ascii="华文楷体" w:eastAsia="华文楷体" w:hAnsi="华文楷体"/>
          <w:szCs w:val="21"/>
        </w:rPr>
        <w:t>”</w:t>
      </w:r>
      <w:r w:rsidRPr="00312155">
        <w:rPr>
          <w:rFonts w:ascii="华文楷体" w:eastAsia="华文楷体" w:hAnsi="华文楷体" w:hint="eastAsia"/>
          <w:szCs w:val="21"/>
        </w:rPr>
        <w:t>以外</w:t>
      </w:r>
      <w:r w:rsidRPr="00312155">
        <w:rPr>
          <w:rFonts w:ascii="华文楷体" w:eastAsia="华文楷体" w:hAnsi="华文楷体"/>
          <w:szCs w:val="21"/>
        </w:rPr>
        <w:t>的有亿元及以上在建项目的法人单位，</w:t>
      </w:r>
      <w:r w:rsidRPr="00312155">
        <w:rPr>
          <w:rFonts w:ascii="华文楷体" w:eastAsia="华文楷体" w:hAnsi="华文楷体" w:hint="eastAsia"/>
          <w:szCs w:val="21"/>
        </w:rPr>
        <w:t>由</w:t>
      </w:r>
      <w:r w:rsidRPr="00312155">
        <w:rPr>
          <w:rFonts w:ascii="华文楷体" w:eastAsia="华文楷体" w:hAnsi="华文楷体"/>
          <w:szCs w:val="21"/>
        </w:rPr>
        <w:t>各级统计</w:t>
      </w:r>
      <w:r w:rsidRPr="00312155">
        <w:rPr>
          <w:rFonts w:ascii="华文楷体" w:eastAsia="华文楷体" w:hAnsi="华文楷体" w:hint="eastAsia"/>
          <w:szCs w:val="21"/>
        </w:rPr>
        <w:t>局</w:t>
      </w:r>
      <w:r w:rsidRPr="00312155">
        <w:rPr>
          <w:rFonts w:ascii="华文楷体" w:eastAsia="华文楷体" w:hAnsi="华文楷体"/>
          <w:szCs w:val="21"/>
        </w:rPr>
        <w:t>按照国家统计局名录库管</w:t>
      </w:r>
      <w:r w:rsidRPr="00312155">
        <w:rPr>
          <w:rFonts w:ascii="华文楷体" w:eastAsia="华文楷体" w:hAnsi="华文楷体" w:hint="eastAsia"/>
          <w:szCs w:val="21"/>
        </w:rPr>
        <w:t>理</w:t>
      </w:r>
      <w:r w:rsidRPr="00312155">
        <w:rPr>
          <w:rFonts w:ascii="华文楷体" w:eastAsia="华文楷体" w:hAnsi="华文楷体"/>
          <w:szCs w:val="21"/>
        </w:rPr>
        <w:t>办法负责审核和管</w:t>
      </w:r>
      <w:r w:rsidRPr="00312155">
        <w:rPr>
          <w:rFonts w:ascii="华文楷体" w:eastAsia="华文楷体" w:hAnsi="华文楷体" w:hint="eastAsia"/>
          <w:szCs w:val="21"/>
        </w:rPr>
        <w:t>理</w:t>
      </w:r>
      <w:r w:rsidRPr="00312155">
        <w:rPr>
          <w:rFonts w:ascii="华文楷体" w:eastAsia="华文楷体" w:hAnsi="华文楷体"/>
          <w:szCs w:val="21"/>
        </w:rPr>
        <w:t>，并将通过审核的法人单位纳入</w:t>
      </w:r>
      <w:r w:rsidRPr="00312155">
        <w:rPr>
          <w:rFonts w:ascii="华文楷体" w:eastAsia="华文楷体" w:hAnsi="华文楷体" w:hint="eastAsia"/>
          <w:szCs w:val="21"/>
        </w:rPr>
        <w:t>投资</w:t>
      </w:r>
      <w:r w:rsidRPr="00312155">
        <w:rPr>
          <w:rFonts w:ascii="华文楷体" w:eastAsia="华文楷体" w:hAnsi="华文楷体"/>
          <w:szCs w:val="21"/>
        </w:rPr>
        <w:t>统计</w:t>
      </w:r>
      <w:r w:rsidRPr="00312155">
        <w:rPr>
          <w:rFonts w:ascii="华文楷体" w:eastAsia="华文楷体" w:hAnsi="华文楷体" w:hint="eastAsia"/>
          <w:szCs w:val="21"/>
        </w:rPr>
        <w:t>试点</w:t>
      </w:r>
      <w:r w:rsidRPr="00312155">
        <w:rPr>
          <w:rFonts w:ascii="华文楷体" w:eastAsia="华文楷体" w:hAnsi="华文楷体"/>
          <w:szCs w:val="21"/>
        </w:rPr>
        <w:t>范围。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/>
          <w:szCs w:val="21"/>
        </w:rPr>
        <w:t>(3)</w:t>
      </w:r>
      <w:r w:rsidRPr="00312155">
        <w:rPr>
          <w:rFonts w:ascii="华文楷体" w:eastAsia="华文楷体" w:hAnsi="华文楷体" w:hint="eastAsia"/>
          <w:szCs w:val="21"/>
        </w:rPr>
        <w:t>小微企业</w:t>
      </w:r>
      <w:r w:rsidRPr="00312155">
        <w:rPr>
          <w:rFonts w:ascii="华文楷体" w:eastAsia="华文楷体" w:hAnsi="华文楷体"/>
          <w:szCs w:val="21"/>
        </w:rPr>
        <w:t>，由国家统计局湖南调查总队实施。国际</w:t>
      </w:r>
      <w:r w:rsidRPr="00312155">
        <w:rPr>
          <w:rFonts w:ascii="华文楷体" w:eastAsia="华文楷体" w:hAnsi="华文楷体" w:hint="eastAsia"/>
          <w:szCs w:val="21"/>
        </w:rPr>
        <w:t>统计局</w:t>
      </w:r>
      <w:r w:rsidRPr="00312155">
        <w:rPr>
          <w:rFonts w:ascii="华文楷体" w:eastAsia="华文楷体" w:hAnsi="华文楷体"/>
          <w:szCs w:val="21"/>
        </w:rPr>
        <w:t>按照统一方法，推算国家</w:t>
      </w:r>
      <w:r w:rsidRPr="00312155">
        <w:rPr>
          <w:rFonts w:ascii="华文楷体" w:eastAsia="华文楷体" w:hAnsi="华文楷体" w:hint="eastAsia"/>
          <w:szCs w:val="21"/>
        </w:rPr>
        <w:t>及省级</w:t>
      </w:r>
      <w:r w:rsidRPr="00312155">
        <w:rPr>
          <w:rFonts w:ascii="华文楷体" w:eastAsia="华文楷体" w:hAnsi="华文楷体"/>
          <w:szCs w:val="21"/>
        </w:rPr>
        <w:t>地区小微企业投资数据。</w:t>
      </w:r>
    </w:p>
    <w:p w:rsidR="000D49F2" w:rsidRPr="00312155" w:rsidRDefault="000D49F2" w:rsidP="000D49F2">
      <w:pPr>
        <w:tabs>
          <w:tab w:val="center" w:pos="7020"/>
        </w:tabs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 w:hint="eastAsia"/>
          <w:b/>
          <w:color w:val="000000"/>
          <w:szCs w:val="21"/>
        </w:rPr>
        <w:t>2</w:t>
      </w:r>
      <w:r w:rsidR="00B101F9">
        <w:rPr>
          <w:rFonts w:ascii="华文楷体" w:eastAsia="华文楷体" w:hAnsi="华文楷体" w:hint="eastAsia"/>
          <w:b/>
          <w:color w:val="000000"/>
          <w:szCs w:val="21"/>
        </w:rPr>
        <w:t>、</w:t>
      </w:r>
      <w:r w:rsidRPr="00312155">
        <w:rPr>
          <w:rFonts w:ascii="华文楷体" w:eastAsia="华文楷体" w:hAnsi="华文楷体" w:hint="eastAsia"/>
          <w:b/>
          <w:color w:val="000000"/>
          <w:szCs w:val="21"/>
        </w:rPr>
        <w:t>规模以上工业</w:t>
      </w:r>
      <w:r w:rsidR="000B3635" w:rsidRPr="00312155">
        <w:rPr>
          <w:rFonts w:ascii="华文楷体" w:eastAsia="华文楷体" w:hAnsi="华文楷体" w:hint="eastAsia"/>
          <w:b/>
          <w:color w:val="000000"/>
          <w:szCs w:val="21"/>
        </w:rPr>
        <w:t>：</w:t>
      </w:r>
      <w:r w:rsidRPr="00312155">
        <w:rPr>
          <w:rFonts w:ascii="华文楷体" w:eastAsia="华文楷体" w:hAnsi="华文楷体" w:hint="eastAsia"/>
          <w:color w:val="000000"/>
          <w:szCs w:val="21"/>
        </w:rPr>
        <w:t>统计范围为年主营业务收入</w:t>
      </w:r>
      <w:r w:rsidR="00E84576" w:rsidRPr="00312155">
        <w:rPr>
          <w:rFonts w:ascii="华文楷体" w:eastAsia="华文楷体" w:hAnsi="华文楷体" w:hint="eastAsia"/>
          <w:color w:val="000000"/>
          <w:szCs w:val="21"/>
        </w:rPr>
        <w:t>达</w:t>
      </w:r>
      <w:r w:rsidRPr="00312155">
        <w:rPr>
          <w:rFonts w:ascii="华文楷体" w:eastAsia="华文楷体" w:hAnsi="华文楷体" w:hint="eastAsia"/>
          <w:color w:val="000000"/>
          <w:szCs w:val="21"/>
        </w:rPr>
        <w:t>2000万元及以上</w:t>
      </w:r>
      <w:r w:rsidR="00691ABD">
        <w:rPr>
          <w:rFonts w:ascii="华文楷体" w:eastAsia="华文楷体" w:hAnsi="华文楷体" w:hint="eastAsia"/>
          <w:color w:val="000000"/>
          <w:szCs w:val="21"/>
        </w:rPr>
        <w:t>的</w:t>
      </w:r>
      <w:r w:rsidRPr="00312155">
        <w:rPr>
          <w:rFonts w:ascii="华文楷体" w:eastAsia="华文楷体" w:hAnsi="华文楷体" w:hint="eastAsia"/>
          <w:color w:val="000000"/>
          <w:szCs w:val="21"/>
        </w:rPr>
        <w:t>工业企业。</w:t>
      </w:r>
    </w:p>
    <w:p w:rsidR="000D49F2" w:rsidRDefault="00CF0D47" w:rsidP="000D49F2">
      <w:pPr>
        <w:widowControl/>
        <w:spacing w:line="27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12155">
        <w:rPr>
          <w:rFonts w:ascii="华文楷体" w:eastAsia="华文楷体" w:hAnsi="华文楷体" w:hint="eastAsia"/>
          <w:b/>
          <w:szCs w:val="21"/>
        </w:rPr>
        <w:t>3</w:t>
      </w:r>
      <w:r w:rsidR="00B101F9">
        <w:rPr>
          <w:rFonts w:ascii="华文楷体" w:eastAsia="华文楷体" w:hAnsi="华文楷体" w:hint="eastAsia"/>
          <w:b/>
          <w:szCs w:val="21"/>
        </w:rPr>
        <w:t>、</w:t>
      </w:r>
      <w:r w:rsidR="000B3635" w:rsidRPr="00312155">
        <w:rPr>
          <w:rFonts w:ascii="华文楷体" w:eastAsia="华文楷体" w:hAnsi="华文楷体" w:hint="eastAsia"/>
          <w:b/>
          <w:szCs w:val="21"/>
        </w:rPr>
        <w:t>居民</w:t>
      </w:r>
      <w:r w:rsidR="000B3635" w:rsidRPr="00312155">
        <w:rPr>
          <w:rFonts w:ascii="华文楷体" w:eastAsia="华文楷体" w:hAnsi="华文楷体"/>
          <w:b/>
          <w:szCs w:val="21"/>
        </w:rPr>
        <w:t>收入：</w:t>
      </w:r>
      <w:r w:rsidR="000B3635" w:rsidRPr="00312155">
        <w:rPr>
          <w:rFonts w:ascii="华文楷体" w:eastAsia="华文楷体" w:hAnsi="华文楷体" w:hint="eastAsia"/>
          <w:szCs w:val="21"/>
        </w:rPr>
        <w:t>城镇、</w:t>
      </w:r>
      <w:r w:rsidR="000B3635" w:rsidRPr="00312155">
        <w:rPr>
          <w:rFonts w:ascii="华文楷体" w:eastAsia="华文楷体" w:hAnsi="华文楷体"/>
          <w:szCs w:val="21"/>
        </w:rPr>
        <w:t>农村居民</w:t>
      </w:r>
      <w:r w:rsidR="00D85EFB">
        <w:rPr>
          <w:rFonts w:ascii="华文楷体" w:eastAsia="华文楷体" w:hAnsi="华文楷体" w:hint="eastAsia"/>
          <w:szCs w:val="21"/>
        </w:rPr>
        <w:t>人均</w:t>
      </w:r>
      <w:r w:rsidR="000B3635" w:rsidRPr="00312155">
        <w:rPr>
          <w:rFonts w:ascii="华文楷体" w:eastAsia="华文楷体" w:hAnsi="华文楷体"/>
          <w:szCs w:val="21"/>
        </w:rPr>
        <w:t>可支配</w:t>
      </w:r>
      <w:r w:rsidR="00CF2C4E">
        <w:rPr>
          <w:rFonts w:ascii="华文楷体" w:eastAsia="华文楷体" w:hAnsi="华文楷体" w:hint="eastAsia"/>
          <w:szCs w:val="21"/>
        </w:rPr>
        <w:t>收入</w:t>
      </w:r>
      <w:r w:rsidR="000B3635" w:rsidRPr="00312155">
        <w:rPr>
          <w:rFonts w:ascii="华文楷体" w:eastAsia="华文楷体" w:hAnsi="华文楷体"/>
          <w:szCs w:val="21"/>
        </w:rPr>
        <w:t>为季报</w:t>
      </w:r>
      <w:r w:rsidR="007B7E31">
        <w:rPr>
          <w:rFonts w:ascii="华文楷体" w:eastAsia="华文楷体" w:hAnsi="华文楷体" w:hint="eastAsia"/>
          <w:szCs w:val="21"/>
        </w:rPr>
        <w:t>。</w:t>
      </w:r>
    </w:p>
    <w:sectPr w:rsidR="000D49F2" w:rsidSect="00883613">
      <w:headerReference w:type="even" r:id="rId8"/>
      <w:headerReference w:type="default" r:id="rId9"/>
      <w:footerReference w:type="even" r:id="rId10"/>
      <w:footerReference w:type="default" r:id="rId11"/>
      <w:pgSz w:w="8419" w:h="11906" w:orient="landscape" w:code="9"/>
      <w:pgMar w:top="284" w:right="3119" w:bottom="1985" w:left="567" w:header="284" w:footer="1361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AA" w:rsidRDefault="00777AAA" w:rsidP="008C6BB4">
      <w:r>
        <w:separator/>
      </w:r>
    </w:p>
  </w:endnote>
  <w:endnote w:type="continuationSeparator" w:id="0">
    <w:p w:rsidR="00777AAA" w:rsidRDefault="00777AAA" w:rsidP="008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6603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986669" w:rsidRPr="00AF70D4" w:rsidRDefault="00986669">
        <w:pPr>
          <w:pStyle w:val="a6"/>
          <w:jc w:val="right"/>
          <w:rPr>
            <w:rFonts w:ascii="宋体" w:eastAsia="宋体" w:hAnsi="宋体"/>
            <w:sz w:val="21"/>
            <w:szCs w:val="21"/>
          </w:rPr>
        </w:pPr>
        <w:r w:rsidRPr="00AF70D4">
          <w:rPr>
            <w:rFonts w:ascii="宋体" w:eastAsia="宋体" w:hAnsi="宋体"/>
            <w:sz w:val="21"/>
            <w:szCs w:val="21"/>
          </w:rPr>
          <w:fldChar w:fldCharType="begin"/>
        </w:r>
        <w:r w:rsidRPr="00AF70D4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AF70D4">
          <w:rPr>
            <w:rFonts w:ascii="宋体" w:eastAsia="宋体" w:hAnsi="宋体"/>
            <w:sz w:val="21"/>
            <w:szCs w:val="21"/>
          </w:rPr>
          <w:fldChar w:fldCharType="separate"/>
        </w:r>
        <w:r w:rsidR="00883613" w:rsidRPr="00883613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 w:rsidR="00883613">
          <w:rPr>
            <w:rFonts w:ascii="宋体" w:eastAsia="宋体" w:hAnsi="宋体"/>
            <w:noProof/>
            <w:sz w:val="21"/>
            <w:szCs w:val="21"/>
          </w:rPr>
          <w:t xml:space="preserve"> 10 -</w:t>
        </w:r>
        <w:r w:rsidRPr="00AF70D4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986669" w:rsidRDefault="009866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1"/>
        <w:szCs w:val="21"/>
      </w:rPr>
      <w:id w:val="-1623606558"/>
      <w:docPartObj>
        <w:docPartGallery w:val="Page Numbers (Bottom of Page)"/>
        <w:docPartUnique/>
      </w:docPartObj>
    </w:sdtPr>
    <w:sdtContent>
      <w:p w:rsidR="00986669" w:rsidRPr="006F0EAA" w:rsidRDefault="00986669">
        <w:pPr>
          <w:pStyle w:val="a6"/>
          <w:rPr>
            <w:rFonts w:ascii="宋体" w:eastAsia="宋体" w:hAnsi="宋体"/>
            <w:sz w:val="21"/>
            <w:szCs w:val="21"/>
          </w:rPr>
        </w:pPr>
        <w:r w:rsidRPr="006F0EAA">
          <w:rPr>
            <w:rFonts w:ascii="宋体" w:eastAsia="宋体" w:hAnsi="宋体"/>
            <w:sz w:val="21"/>
            <w:szCs w:val="21"/>
          </w:rPr>
          <w:fldChar w:fldCharType="begin"/>
        </w:r>
        <w:r w:rsidRPr="006F0EAA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6F0EAA">
          <w:rPr>
            <w:rFonts w:ascii="宋体" w:eastAsia="宋体" w:hAnsi="宋体"/>
            <w:sz w:val="21"/>
            <w:szCs w:val="21"/>
          </w:rPr>
          <w:fldChar w:fldCharType="separate"/>
        </w:r>
        <w:r w:rsidR="00883613" w:rsidRPr="00883613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 w:rsidR="00883613">
          <w:rPr>
            <w:rFonts w:ascii="宋体" w:eastAsia="宋体" w:hAnsi="宋体"/>
            <w:noProof/>
            <w:sz w:val="21"/>
            <w:szCs w:val="21"/>
          </w:rPr>
          <w:t xml:space="preserve"> 11 -</w:t>
        </w:r>
        <w:r w:rsidRPr="006F0EAA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:rsidR="00986669" w:rsidRDefault="009866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AA" w:rsidRDefault="00777AAA" w:rsidP="008C6BB4">
      <w:r>
        <w:separator/>
      </w:r>
    </w:p>
  </w:footnote>
  <w:footnote w:type="continuationSeparator" w:id="0">
    <w:p w:rsidR="00777AAA" w:rsidRDefault="00777AAA" w:rsidP="008C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69" w:rsidRDefault="00986669" w:rsidP="008C6BB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69" w:rsidRDefault="00986669" w:rsidP="003230E5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37216"/>
    <w:multiLevelType w:val="hybridMultilevel"/>
    <w:tmpl w:val="2652A56E"/>
    <w:lvl w:ilvl="0" w:tplc="B4A0EA1E">
      <w:start w:val="796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B4"/>
    <w:rsid w:val="000010B7"/>
    <w:rsid w:val="00001FF0"/>
    <w:rsid w:val="0001458A"/>
    <w:rsid w:val="00014B97"/>
    <w:rsid w:val="000151CB"/>
    <w:rsid w:val="000151FE"/>
    <w:rsid w:val="0001520B"/>
    <w:rsid w:val="00017EB6"/>
    <w:rsid w:val="00020024"/>
    <w:rsid w:val="00041697"/>
    <w:rsid w:val="00042A6C"/>
    <w:rsid w:val="00044FDA"/>
    <w:rsid w:val="000511BF"/>
    <w:rsid w:val="000561E0"/>
    <w:rsid w:val="00057164"/>
    <w:rsid w:val="00057B5A"/>
    <w:rsid w:val="00057D7B"/>
    <w:rsid w:val="0006049F"/>
    <w:rsid w:val="00061B40"/>
    <w:rsid w:val="0006639C"/>
    <w:rsid w:val="00066C0F"/>
    <w:rsid w:val="00087925"/>
    <w:rsid w:val="00092765"/>
    <w:rsid w:val="00093FFA"/>
    <w:rsid w:val="00094DBA"/>
    <w:rsid w:val="0009522E"/>
    <w:rsid w:val="000A069C"/>
    <w:rsid w:val="000A1879"/>
    <w:rsid w:val="000A472E"/>
    <w:rsid w:val="000A5E14"/>
    <w:rsid w:val="000B0C28"/>
    <w:rsid w:val="000B3635"/>
    <w:rsid w:val="000C38D7"/>
    <w:rsid w:val="000C57A4"/>
    <w:rsid w:val="000D05CF"/>
    <w:rsid w:val="000D081C"/>
    <w:rsid w:val="000D1903"/>
    <w:rsid w:val="000D3EFE"/>
    <w:rsid w:val="000D49F2"/>
    <w:rsid w:val="000D697E"/>
    <w:rsid w:val="000E4E5D"/>
    <w:rsid w:val="000E5FF2"/>
    <w:rsid w:val="000F6134"/>
    <w:rsid w:val="000F6B3B"/>
    <w:rsid w:val="0011101F"/>
    <w:rsid w:val="00115F80"/>
    <w:rsid w:val="00116FC9"/>
    <w:rsid w:val="0012204F"/>
    <w:rsid w:val="001477AF"/>
    <w:rsid w:val="00154CAD"/>
    <w:rsid w:val="00155B3D"/>
    <w:rsid w:val="00155C12"/>
    <w:rsid w:val="00163CE9"/>
    <w:rsid w:val="0016427C"/>
    <w:rsid w:val="00165538"/>
    <w:rsid w:val="001657E5"/>
    <w:rsid w:val="00172EA9"/>
    <w:rsid w:val="001744A5"/>
    <w:rsid w:val="00174FA7"/>
    <w:rsid w:val="00180852"/>
    <w:rsid w:val="00181281"/>
    <w:rsid w:val="001817EA"/>
    <w:rsid w:val="00183509"/>
    <w:rsid w:val="001938D9"/>
    <w:rsid w:val="001A385B"/>
    <w:rsid w:val="001B475A"/>
    <w:rsid w:val="001B6CF1"/>
    <w:rsid w:val="001C31D1"/>
    <w:rsid w:val="001C3DC3"/>
    <w:rsid w:val="001C4D6D"/>
    <w:rsid w:val="001D0036"/>
    <w:rsid w:val="001D495A"/>
    <w:rsid w:val="001D5E57"/>
    <w:rsid w:val="001D6E51"/>
    <w:rsid w:val="001E0088"/>
    <w:rsid w:val="001E0FCE"/>
    <w:rsid w:val="001E577F"/>
    <w:rsid w:val="001F3CD3"/>
    <w:rsid w:val="0020002F"/>
    <w:rsid w:val="00201FE1"/>
    <w:rsid w:val="00212B11"/>
    <w:rsid w:val="0021412E"/>
    <w:rsid w:val="0022300B"/>
    <w:rsid w:val="002246F1"/>
    <w:rsid w:val="00227B24"/>
    <w:rsid w:val="0023254E"/>
    <w:rsid w:val="0024011D"/>
    <w:rsid w:val="002434F6"/>
    <w:rsid w:val="00246383"/>
    <w:rsid w:val="0024781A"/>
    <w:rsid w:val="00250D72"/>
    <w:rsid w:val="00250E72"/>
    <w:rsid w:val="002668E6"/>
    <w:rsid w:val="00274FC1"/>
    <w:rsid w:val="00282BDB"/>
    <w:rsid w:val="00284FE3"/>
    <w:rsid w:val="0028648D"/>
    <w:rsid w:val="00293EF6"/>
    <w:rsid w:val="002947A8"/>
    <w:rsid w:val="002A0C50"/>
    <w:rsid w:val="002A0D10"/>
    <w:rsid w:val="002A36FB"/>
    <w:rsid w:val="002B6646"/>
    <w:rsid w:val="002C10B8"/>
    <w:rsid w:val="002C2CC1"/>
    <w:rsid w:val="002C52B6"/>
    <w:rsid w:val="002D12D4"/>
    <w:rsid w:val="002D7F6A"/>
    <w:rsid w:val="002F1363"/>
    <w:rsid w:val="002F2047"/>
    <w:rsid w:val="00302818"/>
    <w:rsid w:val="00304713"/>
    <w:rsid w:val="0030639D"/>
    <w:rsid w:val="00310827"/>
    <w:rsid w:val="00312155"/>
    <w:rsid w:val="003154B3"/>
    <w:rsid w:val="00321CD1"/>
    <w:rsid w:val="003230E5"/>
    <w:rsid w:val="003235AD"/>
    <w:rsid w:val="003315FD"/>
    <w:rsid w:val="00331973"/>
    <w:rsid w:val="00333AC4"/>
    <w:rsid w:val="0033418B"/>
    <w:rsid w:val="003343A6"/>
    <w:rsid w:val="00336BE2"/>
    <w:rsid w:val="003371F3"/>
    <w:rsid w:val="003464B2"/>
    <w:rsid w:val="00350461"/>
    <w:rsid w:val="00354CE1"/>
    <w:rsid w:val="00356D03"/>
    <w:rsid w:val="00363127"/>
    <w:rsid w:val="0036425E"/>
    <w:rsid w:val="003646BD"/>
    <w:rsid w:val="003667DF"/>
    <w:rsid w:val="00375CBA"/>
    <w:rsid w:val="00380428"/>
    <w:rsid w:val="00387DF0"/>
    <w:rsid w:val="00390D04"/>
    <w:rsid w:val="00391DE3"/>
    <w:rsid w:val="003948B2"/>
    <w:rsid w:val="003A5390"/>
    <w:rsid w:val="003B53C4"/>
    <w:rsid w:val="003B6DDC"/>
    <w:rsid w:val="003C235E"/>
    <w:rsid w:val="003C2FA8"/>
    <w:rsid w:val="003C55A0"/>
    <w:rsid w:val="003C757D"/>
    <w:rsid w:val="003D0DA3"/>
    <w:rsid w:val="003D29E7"/>
    <w:rsid w:val="003E216D"/>
    <w:rsid w:val="003E5BB3"/>
    <w:rsid w:val="003E640A"/>
    <w:rsid w:val="003E7BE8"/>
    <w:rsid w:val="003F155E"/>
    <w:rsid w:val="003F4B44"/>
    <w:rsid w:val="003F6490"/>
    <w:rsid w:val="004002FD"/>
    <w:rsid w:val="00404F29"/>
    <w:rsid w:val="004113C3"/>
    <w:rsid w:val="00413429"/>
    <w:rsid w:val="0041397E"/>
    <w:rsid w:val="00422A4C"/>
    <w:rsid w:val="004258AB"/>
    <w:rsid w:val="00427A7C"/>
    <w:rsid w:val="004324E2"/>
    <w:rsid w:val="0043744D"/>
    <w:rsid w:val="00440783"/>
    <w:rsid w:val="00440876"/>
    <w:rsid w:val="00443317"/>
    <w:rsid w:val="004513AB"/>
    <w:rsid w:val="00455BDB"/>
    <w:rsid w:val="00455C92"/>
    <w:rsid w:val="004607A2"/>
    <w:rsid w:val="00463732"/>
    <w:rsid w:val="004640A7"/>
    <w:rsid w:val="0046573C"/>
    <w:rsid w:val="00465877"/>
    <w:rsid w:val="004702BF"/>
    <w:rsid w:val="00472C2D"/>
    <w:rsid w:val="00472CAD"/>
    <w:rsid w:val="00475B9B"/>
    <w:rsid w:val="00485F77"/>
    <w:rsid w:val="00486458"/>
    <w:rsid w:val="00486A54"/>
    <w:rsid w:val="004931D5"/>
    <w:rsid w:val="00495C3F"/>
    <w:rsid w:val="004970CF"/>
    <w:rsid w:val="00497821"/>
    <w:rsid w:val="004B09D4"/>
    <w:rsid w:val="004B0AB8"/>
    <w:rsid w:val="004C0E2D"/>
    <w:rsid w:val="004C4F88"/>
    <w:rsid w:val="004C6766"/>
    <w:rsid w:val="004D51B6"/>
    <w:rsid w:val="004D5B02"/>
    <w:rsid w:val="004E3540"/>
    <w:rsid w:val="004E3E56"/>
    <w:rsid w:val="004E65F8"/>
    <w:rsid w:val="004E7903"/>
    <w:rsid w:val="004F1FD9"/>
    <w:rsid w:val="004F3487"/>
    <w:rsid w:val="004F529D"/>
    <w:rsid w:val="004F68AB"/>
    <w:rsid w:val="004F7B94"/>
    <w:rsid w:val="0050014E"/>
    <w:rsid w:val="00502D3E"/>
    <w:rsid w:val="00505E47"/>
    <w:rsid w:val="00511143"/>
    <w:rsid w:val="00513DCC"/>
    <w:rsid w:val="00521807"/>
    <w:rsid w:val="00525319"/>
    <w:rsid w:val="00533661"/>
    <w:rsid w:val="005441AB"/>
    <w:rsid w:val="00546FE6"/>
    <w:rsid w:val="0055145C"/>
    <w:rsid w:val="005527B5"/>
    <w:rsid w:val="00552CBD"/>
    <w:rsid w:val="0055421E"/>
    <w:rsid w:val="005603CB"/>
    <w:rsid w:val="00560541"/>
    <w:rsid w:val="00563C70"/>
    <w:rsid w:val="0057499C"/>
    <w:rsid w:val="00576388"/>
    <w:rsid w:val="00577218"/>
    <w:rsid w:val="00580594"/>
    <w:rsid w:val="005841C9"/>
    <w:rsid w:val="0059533E"/>
    <w:rsid w:val="00597A05"/>
    <w:rsid w:val="005A2C2B"/>
    <w:rsid w:val="005B13FE"/>
    <w:rsid w:val="005B2187"/>
    <w:rsid w:val="005B25B5"/>
    <w:rsid w:val="005B7464"/>
    <w:rsid w:val="005D5577"/>
    <w:rsid w:val="005E07A5"/>
    <w:rsid w:val="005E297C"/>
    <w:rsid w:val="005E3D99"/>
    <w:rsid w:val="005F11B5"/>
    <w:rsid w:val="005F5B5F"/>
    <w:rsid w:val="005F5CEA"/>
    <w:rsid w:val="0060528B"/>
    <w:rsid w:val="00606BD1"/>
    <w:rsid w:val="00612D49"/>
    <w:rsid w:val="00630395"/>
    <w:rsid w:val="006314F5"/>
    <w:rsid w:val="006373AB"/>
    <w:rsid w:val="00642E68"/>
    <w:rsid w:val="00645536"/>
    <w:rsid w:val="00650608"/>
    <w:rsid w:val="0065162E"/>
    <w:rsid w:val="00652AE5"/>
    <w:rsid w:val="00654E1B"/>
    <w:rsid w:val="0066317E"/>
    <w:rsid w:val="006634DD"/>
    <w:rsid w:val="00663779"/>
    <w:rsid w:val="00664243"/>
    <w:rsid w:val="0066444F"/>
    <w:rsid w:val="0067057A"/>
    <w:rsid w:val="00673D07"/>
    <w:rsid w:val="006756EC"/>
    <w:rsid w:val="0067602E"/>
    <w:rsid w:val="006772E2"/>
    <w:rsid w:val="006773ED"/>
    <w:rsid w:val="006777DD"/>
    <w:rsid w:val="00683900"/>
    <w:rsid w:val="00683D23"/>
    <w:rsid w:val="00687563"/>
    <w:rsid w:val="00691070"/>
    <w:rsid w:val="006918AF"/>
    <w:rsid w:val="00691ABD"/>
    <w:rsid w:val="0069761F"/>
    <w:rsid w:val="006A5163"/>
    <w:rsid w:val="006B1A23"/>
    <w:rsid w:val="006B4746"/>
    <w:rsid w:val="006B530D"/>
    <w:rsid w:val="006C2E6F"/>
    <w:rsid w:val="006C30F7"/>
    <w:rsid w:val="006C3358"/>
    <w:rsid w:val="006C419F"/>
    <w:rsid w:val="006C470B"/>
    <w:rsid w:val="006C60CA"/>
    <w:rsid w:val="006C6C0A"/>
    <w:rsid w:val="006D30BD"/>
    <w:rsid w:val="006E6883"/>
    <w:rsid w:val="006F0EAA"/>
    <w:rsid w:val="006F579A"/>
    <w:rsid w:val="00702E0B"/>
    <w:rsid w:val="007114BC"/>
    <w:rsid w:val="0071189D"/>
    <w:rsid w:val="007131A1"/>
    <w:rsid w:val="00723441"/>
    <w:rsid w:val="007259A1"/>
    <w:rsid w:val="00730424"/>
    <w:rsid w:val="0073144B"/>
    <w:rsid w:val="00736EBE"/>
    <w:rsid w:val="00750465"/>
    <w:rsid w:val="007521A1"/>
    <w:rsid w:val="0075406D"/>
    <w:rsid w:val="0075608F"/>
    <w:rsid w:val="00757160"/>
    <w:rsid w:val="00761066"/>
    <w:rsid w:val="00767299"/>
    <w:rsid w:val="00772C32"/>
    <w:rsid w:val="007761F5"/>
    <w:rsid w:val="00777AAA"/>
    <w:rsid w:val="00783FAB"/>
    <w:rsid w:val="00784325"/>
    <w:rsid w:val="007857E9"/>
    <w:rsid w:val="00787B31"/>
    <w:rsid w:val="0079087A"/>
    <w:rsid w:val="007977E4"/>
    <w:rsid w:val="007A0A86"/>
    <w:rsid w:val="007A2AFD"/>
    <w:rsid w:val="007A60AD"/>
    <w:rsid w:val="007A69E4"/>
    <w:rsid w:val="007A6CEC"/>
    <w:rsid w:val="007B19FF"/>
    <w:rsid w:val="007B3C0F"/>
    <w:rsid w:val="007B4A2C"/>
    <w:rsid w:val="007B5605"/>
    <w:rsid w:val="007B6CED"/>
    <w:rsid w:val="007B7E31"/>
    <w:rsid w:val="007C3AE8"/>
    <w:rsid w:val="007C47EA"/>
    <w:rsid w:val="007C6A7A"/>
    <w:rsid w:val="007C6C1F"/>
    <w:rsid w:val="007D0EC2"/>
    <w:rsid w:val="007D286B"/>
    <w:rsid w:val="007D6AC6"/>
    <w:rsid w:val="007F1C6B"/>
    <w:rsid w:val="007F20F1"/>
    <w:rsid w:val="007F2517"/>
    <w:rsid w:val="007F433E"/>
    <w:rsid w:val="00805517"/>
    <w:rsid w:val="00806878"/>
    <w:rsid w:val="00812F42"/>
    <w:rsid w:val="008150DB"/>
    <w:rsid w:val="00815785"/>
    <w:rsid w:val="0081597C"/>
    <w:rsid w:val="00823B95"/>
    <w:rsid w:val="00823CCB"/>
    <w:rsid w:val="008258EE"/>
    <w:rsid w:val="008266D6"/>
    <w:rsid w:val="008302BE"/>
    <w:rsid w:val="00830D2B"/>
    <w:rsid w:val="00840114"/>
    <w:rsid w:val="008420BE"/>
    <w:rsid w:val="008426EA"/>
    <w:rsid w:val="0084542F"/>
    <w:rsid w:val="00853A58"/>
    <w:rsid w:val="0085698C"/>
    <w:rsid w:val="00864DD1"/>
    <w:rsid w:val="00865F52"/>
    <w:rsid w:val="00867A6F"/>
    <w:rsid w:val="0087069C"/>
    <w:rsid w:val="00871C48"/>
    <w:rsid w:val="00873FB7"/>
    <w:rsid w:val="00877FBD"/>
    <w:rsid w:val="008811C5"/>
    <w:rsid w:val="00882570"/>
    <w:rsid w:val="00883613"/>
    <w:rsid w:val="00890A0C"/>
    <w:rsid w:val="0089493A"/>
    <w:rsid w:val="008A1E73"/>
    <w:rsid w:val="008A5A19"/>
    <w:rsid w:val="008A5A7D"/>
    <w:rsid w:val="008A6851"/>
    <w:rsid w:val="008B2EC0"/>
    <w:rsid w:val="008B5E92"/>
    <w:rsid w:val="008C238E"/>
    <w:rsid w:val="008C4550"/>
    <w:rsid w:val="008C5AAA"/>
    <w:rsid w:val="008C6BB4"/>
    <w:rsid w:val="008D0E19"/>
    <w:rsid w:val="008D65A4"/>
    <w:rsid w:val="008E4E26"/>
    <w:rsid w:val="008F4DA3"/>
    <w:rsid w:val="00901684"/>
    <w:rsid w:val="00902545"/>
    <w:rsid w:val="00903203"/>
    <w:rsid w:val="0091605A"/>
    <w:rsid w:val="009205E1"/>
    <w:rsid w:val="00931D7B"/>
    <w:rsid w:val="009321AB"/>
    <w:rsid w:val="00932736"/>
    <w:rsid w:val="00933137"/>
    <w:rsid w:val="00935909"/>
    <w:rsid w:val="00936B9C"/>
    <w:rsid w:val="00944EB0"/>
    <w:rsid w:val="00963209"/>
    <w:rsid w:val="009672B8"/>
    <w:rsid w:val="00977CEC"/>
    <w:rsid w:val="00984F91"/>
    <w:rsid w:val="0098665D"/>
    <w:rsid w:val="00986669"/>
    <w:rsid w:val="00990AB8"/>
    <w:rsid w:val="009910EF"/>
    <w:rsid w:val="0099121B"/>
    <w:rsid w:val="00996046"/>
    <w:rsid w:val="00997632"/>
    <w:rsid w:val="009A298F"/>
    <w:rsid w:val="009A2A99"/>
    <w:rsid w:val="009A2FE0"/>
    <w:rsid w:val="009A519E"/>
    <w:rsid w:val="009A5851"/>
    <w:rsid w:val="009B1CDB"/>
    <w:rsid w:val="009B2D88"/>
    <w:rsid w:val="009C1DBE"/>
    <w:rsid w:val="009C2946"/>
    <w:rsid w:val="009C53DE"/>
    <w:rsid w:val="009C6245"/>
    <w:rsid w:val="009C7B65"/>
    <w:rsid w:val="009D40E6"/>
    <w:rsid w:val="009D567B"/>
    <w:rsid w:val="009E3D18"/>
    <w:rsid w:val="009E7F8A"/>
    <w:rsid w:val="009F1B44"/>
    <w:rsid w:val="009F7BB8"/>
    <w:rsid w:val="00A006CD"/>
    <w:rsid w:val="00A07B74"/>
    <w:rsid w:val="00A17CFD"/>
    <w:rsid w:val="00A231EC"/>
    <w:rsid w:val="00A2748B"/>
    <w:rsid w:val="00A27CA6"/>
    <w:rsid w:val="00A34433"/>
    <w:rsid w:val="00A373E4"/>
    <w:rsid w:val="00A41FC0"/>
    <w:rsid w:val="00A42E67"/>
    <w:rsid w:val="00A45E02"/>
    <w:rsid w:val="00A46362"/>
    <w:rsid w:val="00A54499"/>
    <w:rsid w:val="00A54D27"/>
    <w:rsid w:val="00A5659B"/>
    <w:rsid w:val="00A57B11"/>
    <w:rsid w:val="00A602EF"/>
    <w:rsid w:val="00A608B1"/>
    <w:rsid w:val="00A6409C"/>
    <w:rsid w:val="00A66E32"/>
    <w:rsid w:val="00A707EA"/>
    <w:rsid w:val="00A84CFD"/>
    <w:rsid w:val="00A87650"/>
    <w:rsid w:val="00A90C6F"/>
    <w:rsid w:val="00A921CB"/>
    <w:rsid w:val="00A95855"/>
    <w:rsid w:val="00A96A9F"/>
    <w:rsid w:val="00AA1890"/>
    <w:rsid w:val="00AA4A88"/>
    <w:rsid w:val="00AA617D"/>
    <w:rsid w:val="00AB40A5"/>
    <w:rsid w:val="00AB5398"/>
    <w:rsid w:val="00AB6E41"/>
    <w:rsid w:val="00AB6F2E"/>
    <w:rsid w:val="00AB79D0"/>
    <w:rsid w:val="00AC1726"/>
    <w:rsid w:val="00AC393C"/>
    <w:rsid w:val="00AC749B"/>
    <w:rsid w:val="00AD0AFA"/>
    <w:rsid w:val="00AD125F"/>
    <w:rsid w:val="00AD55F5"/>
    <w:rsid w:val="00AE6CD2"/>
    <w:rsid w:val="00AF0CA7"/>
    <w:rsid w:val="00AF70D4"/>
    <w:rsid w:val="00B03BF4"/>
    <w:rsid w:val="00B101F9"/>
    <w:rsid w:val="00B10CEA"/>
    <w:rsid w:val="00B11FD3"/>
    <w:rsid w:val="00B17C01"/>
    <w:rsid w:val="00B20C30"/>
    <w:rsid w:val="00B237D9"/>
    <w:rsid w:val="00B23A1F"/>
    <w:rsid w:val="00B34799"/>
    <w:rsid w:val="00B41D53"/>
    <w:rsid w:val="00B45B6D"/>
    <w:rsid w:val="00B47CD4"/>
    <w:rsid w:val="00B47DD1"/>
    <w:rsid w:val="00B54DBA"/>
    <w:rsid w:val="00B57ADA"/>
    <w:rsid w:val="00B67555"/>
    <w:rsid w:val="00B700B8"/>
    <w:rsid w:val="00B7137A"/>
    <w:rsid w:val="00B745C3"/>
    <w:rsid w:val="00B804C8"/>
    <w:rsid w:val="00B8301E"/>
    <w:rsid w:val="00B831C3"/>
    <w:rsid w:val="00B85549"/>
    <w:rsid w:val="00B9020B"/>
    <w:rsid w:val="00B907BD"/>
    <w:rsid w:val="00BA2E33"/>
    <w:rsid w:val="00BA4D28"/>
    <w:rsid w:val="00BA7B83"/>
    <w:rsid w:val="00BC5CE8"/>
    <w:rsid w:val="00BC6375"/>
    <w:rsid w:val="00BC754C"/>
    <w:rsid w:val="00BD0B85"/>
    <w:rsid w:val="00BD15FF"/>
    <w:rsid w:val="00BD3553"/>
    <w:rsid w:val="00BD467F"/>
    <w:rsid w:val="00BD6CAC"/>
    <w:rsid w:val="00BE214C"/>
    <w:rsid w:val="00BF065B"/>
    <w:rsid w:val="00BF1917"/>
    <w:rsid w:val="00C0160B"/>
    <w:rsid w:val="00C042D8"/>
    <w:rsid w:val="00C127B2"/>
    <w:rsid w:val="00C13306"/>
    <w:rsid w:val="00C1708C"/>
    <w:rsid w:val="00C23029"/>
    <w:rsid w:val="00C2513F"/>
    <w:rsid w:val="00C276FF"/>
    <w:rsid w:val="00C3382A"/>
    <w:rsid w:val="00C3659A"/>
    <w:rsid w:val="00C36FCF"/>
    <w:rsid w:val="00C401AF"/>
    <w:rsid w:val="00C40E7A"/>
    <w:rsid w:val="00C43752"/>
    <w:rsid w:val="00C5000D"/>
    <w:rsid w:val="00C5093C"/>
    <w:rsid w:val="00C5181D"/>
    <w:rsid w:val="00C5266A"/>
    <w:rsid w:val="00C53B02"/>
    <w:rsid w:val="00C544E3"/>
    <w:rsid w:val="00C77CC4"/>
    <w:rsid w:val="00C77FD3"/>
    <w:rsid w:val="00C81923"/>
    <w:rsid w:val="00C900D3"/>
    <w:rsid w:val="00C92E75"/>
    <w:rsid w:val="00C93D89"/>
    <w:rsid w:val="00C961C9"/>
    <w:rsid w:val="00C96256"/>
    <w:rsid w:val="00CA028F"/>
    <w:rsid w:val="00CA13FB"/>
    <w:rsid w:val="00CA169B"/>
    <w:rsid w:val="00CA44CA"/>
    <w:rsid w:val="00CA573B"/>
    <w:rsid w:val="00CB78AE"/>
    <w:rsid w:val="00CC3DF9"/>
    <w:rsid w:val="00CC5C60"/>
    <w:rsid w:val="00CC6D78"/>
    <w:rsid w:val="00CC7144"/>
    <w:rsid w:val="00CD1503"/>
    <w:rsid w:val="00CD47EB"/>
    <w:rsid w:val="00CE2123"/>
    <w:rsid w:val="00CF0D47"/>
    <w:rsid w:val="00CF2C4E"/>
    <w:rsid w:val="00CF44B0"/>
    <w:rsid w:val="00CF7059"/>
    <w:rsid w:val="00D11E5A"/>
    <w:rsid w:val="00D13683"/>
    <w:rsid w:val="00D15DE9"/>
    <w:rsid w:val="00D20B79"/>
    <w:rsid w:val="00D25E86"/>
    <w:rsid w:val="00D26698"/>
    <w:rsid w:val="00D348CD"/>
    <w:rsid w:val="00D373FF"/>
    <w:rsid w:val="00D433DF"/>
    <w:rsid w:val="00D5043B"/>
    <w:rsid w:val="00D5408E"/>
    <w:rsid w:val="00D55EF8"/>
    <w:rsid w:val="00D57D96"/>
    <w:rsid w:val="00D63546"/>
    <w:rsid w:val="00D65C26"/>
    <w:rsid w:val="00D66F1B"/>
    <w:rsid w:val="00D70999"/>
    <w:rsid w:val="00D74CFA"/>
    <w:rsid w:val="00D75B7F"/>
    <w:rsid w:val="00D80A32"/>
    <w:rsid w:val="00D80D58"/>
    <w:rsid w:val="00D81D4B"/>
    <w:rsid w:val="00D85EFB"/>
    <w:rsid w:val="00D8602E"/>
    <w:rsid w:val="00D91925"/>
    <w:rsid w:val="00D93485"/>
    <w:rsid w:val="00D944F5"/>
    <w:rsid w:val="00D94FC7"/>
    <w:rsid w:val="00D95C0A"/>
    <w:rsid w:val="00DA666A"/>
    <w:rsid w:val="00DD3929"/>
    <w:rsid w:val="00DE0623"/>
    <w:rsid w:val="00DE2D20"/>
    <w:rsid w:val="00DE60FA"/>
    <w:rsid w:val="00DE6E5E"/>
    <w:rsid w:val="00DF309F"/>
    <w:rsid w:val="00DF3129"/>
    <w:rsid w:val="00DF3895"/>
    <w:rsid w:val="00DF59FD"/>
    <w:rsid w:val="00DF759A"/>
    <w:rsid w:val="00E0225A"/>
    <w:rsid w:val="00E03052"/>
    <w:rsid w:val="00E13B74"/>
    <w:rsid w:val="00E15327"/>
    <w:rsid w:val="00E16318"/>
    <w:rsid w:val="00E20721"/>
    <w:rsid w:val="00E24584"/>
    <w:rsid w:val="00E276F2"/>
    <w:rsid w:val="00E302C8"/>
    <w:rsid w:val="00E33DC6"/>
    <w:rsid w:val="00E35D51"/>
    <w:rsid w:val="00E364E1"/>
    <w:rsid w:val="00E3684E"/>
    <w:rsid w:val="00E419F5"/>
    <w:rsid w:val="00E4470C"/>
    <w:rsid w:val="00E46704"/>
    <w:rsid w:val="00E507DA"/>
    <w:rsid w:val="00E54EA9"/>
    <w:rsid w:val="00E56F92"/>
    <w:rsid w:val="00E624AF"/>
    <w:rsid w:val="00E6297C"/>
    <w:rsid w:val="00E62CD5"/>
    <w:rsid w:val="00E763F8"/>
    <w:rsid w:val="00E765AB"/>
    <w:rsid w:val="00E802DA"/>
    <w:rsid w:val="00E81868"/>
    <w:rsid w:val="00E84576"/>
    <w:rsid w:val="00E92181"/>
    <w:rsid w:val="00E9703E"/>
    <w:rsid w:val="00E97D24"/>
    <w:rsid w:val="00EA065F"/>
    <w:rsid w:val="00EA1112"/>
    <w:rsid w:val="00EA202B"/>
    <w:rsid w:val="00EA3E27"/>
    <w:rsid w:val="00EA4B8E"/>
    <w:rsid w:val="00EA6841"/>
    <w:rsid w:val="00EA77F4"/>
    <w:rsid w:val="00EB39EC"/>
    <w:rsid w:val="00EB79F7"/>
    <w:rsid w:val="00EC0B2A"/>
    <w:rsid w:val="00EC2ADA"/>
    <w:rsid w:val="00EC7419"/>
    <w:rsid w:val="00EC7BBD"/>
    <w:rsid w:val="00ED2A0E"/>
    <w:rsid w:val="00ED4A2D"/>
    <w:rsid w:val="00ED6D0B"/>
    <w:rsid w:val="00EE319B"/>
    <w:rsid w:val="00EF31E8"/>
    <w:rsid w:val="00F01E4F"/>
    <w:rsid w:val="00F02873"/>
    <w:rsid w:val="00F05D0E"/>
    <w:rsid w:val="00F10F97"/>
    <w:rsid w:val="00F14597"/>
    <w:rsid w:val="00F16C15"/>
    <w:rsid w:val="00F16CA2"/>
    <w:rsid w:val="00F21742"/>
    <w:rsid w:val="00F24ACD"/>
    <w:rsid w:val="00F303E0"/>
    <w:rsid w:val="00F308AA"/>
    <w:rsid w:val="00F319AE"/>
    <w:rsid w:val="00F34931"/>
    <w:rsid w:val="00F350EB"/>
    <w:rsid w:val="00F40CD3"/>
    <w:rsid w:val="00F439BE"/>
    <w:rsid w:val="00F50123"/>
    <w:rsid w:val="00F50225"/>
    <w:rsid w:val="00F50C2A"/>
    <w:rsid w:val="00F56F15"/>
    <w:rsid w:val="00F63AFD"/>
    <w:rsid w:val="00F65525"/>
    <w:rsid w:val="00F67391"/>
    <w:rsid w:val="00F71FED"/>
    <w:rsid w:val="00F72B20"/>
    <w:rsid w:val="00F84CAE"/>
    <w:rsid w:val="00F864AB"/>
    <w:rsid w:val="00F9004F"/>
    <w:rsid w:val="00F904D3"/>
    <w:rsid w:val="00FA11F5"/>
    <w:rsid w:val="00FB45CA"/>
    <w:rsid w:val="00FB4E7A"/>
    <w:rsid w:val="00FB5AA6"/>
    <w:rsid w:val="00FB6826"/>
    <w:rsid w:val="00FC1B78"/>
    <w:rsid w:val="00FC2EFD"/>
    <w:rsid w:val="00FC50D1"/>
    <w:rsid w:val="00FC70D6"/>
    <w:rsid w:val="00FD2680"/>
    <w:rsid w:val="00FD50AA"/>
    <w:rsid w:val="00FD6DCF"/>
    <w:rsid w:val="00FE3336"/>
    <w:rsid w:val="00FE619C"/>
    <w:rsid w:val="00FF1A81"/>
    <w:rsid w:val="00FF2ACF"/>
    <w:rsid w:val="00FF2B94"/>
    <w:rsid w:val="00FF2C15"/>
    <w:rsid w:val="00FF2DF7"/>
    <w:rsid w:val="00FF31E9"/>
    <w:rsid w:val="00FF5ABC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AA3F6-0D73-4C3F-9EEB-A38B2F0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BB4"/>
    <w:rPr>
      <w:b/>
      <w:bCs/>
    </w:rPr>
  </w:style>
  <w:style w:type="paragraph" w:styleId="a4">
    <w:name w:val="Balloon Text"/>
    <w:basedOn w:val="a"/>
    <w:link w:val="Char"/>
    <w:unhideWhenUsed/>
    <w:rsid w:val="008C6BB4"/>
    <w:rPr>
      <w:sz w:val="18"/>
      <w:szCs w:val="18"/>
    </w:rPr>
  </w:style>
  <w:style w:type="character" w:customStyle="1" w:styleId="Char">
    <w:name w:val="批注框文本 Char"/>
    <w:basedOn w:val="a0"/>
    <w:link w:val="a4"/>
    <w:rsid w:val="008C6BB4"/>
    <w:rPr>
      <w:sz w:val="18"/>
      <w:szCs w:val="18"/>
    </w:rPr>
  </w:style>
  <w:style w:type="paragraph" w:styleId="a5">
    <w:name w:val="header"/>
    <w:basedOn w:val="a"/>
    <w:link w:val="Char0"/>
    <w:unhideWhenUsed/>
    <w:rsid w:val="008C6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6BB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6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6BB4"/>
    <w:rPr>
      <w:sz w:val="18"/>
      <w:szCs w:val="18"/>
    </w:rPr>
  </w:style>
  <w:style w:type="character" w:styleId="a7">
    <w:name w:val="page number"/>
    <w:basedOn w:val="a0"/>
    <w:rsid w:val="00FF5ABC"/>
  </w:style>
  <w:style w:type="character" w:customStyle="1" w:styleId="apple-converted-space">
    <w:name w:val="apple-converted-space"/>
    <w:basedOn w:val="a0"/>
    <w:rsid w:val="00FF5ABC"/>
  </w:style>
  <w:style w:type="paragraph" w:styleId="a8">
    <w:name w:val="Normal (Web)"/>
    <w:basedOn w:val="a"/>
    <w:uiPriority w:val="99"/>
    <w:unhideWhenUsed/>
    <w:rsid w:val="00FF5A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2"/>
    <w:rsid w:val="00FF5ABC"/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9"/>
    <w:rsid w:val="00FF5ABC"/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Char3"/>
    <w:rsid w:val="00FF5ABC"/>
    <w:pPr>
      <w:spacing w:line="280" w:lineRule="exact"/>
    </w:pPr>
    <w:rPr>
      <w:rFonts w:ascii="黑体" w:eastAsia="黑体" w:hAnsi="Times New Roman" w:cs="Times New Roman"/>
      <w:sz w:val="18"/>
      <w:szCs w:val="24"/>
    </w:rPr>
  </w:style>
  <w:style w:type="character" w:customStyle="1" w:styleId="Char3">
    <w:name w:val="正文文本 Char"/>
    <w:basedOn w:val="a0"/>
    <w:link w:val="aa"/>
    <w:rsid w:val="00FF5ABC"/>
    <w:rPr>
      <w:rFonts w:ascii="黑体" w:eastAsia="黑体" w:hAnsi="Times New Roman" w:cs="Times New Roman"/>
      <w:sz w:val="18"/>
      <w:szCs w:val="24"/>
    </w:rPr>
  </w:style>
  <w:style w:type="table" w:styleId="ab">
    <w:name w:val="Table Grid"/>
    <w:basedOn w:val="a1"/>
    <w:rsid w:val="00FF5A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E35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67B8-182C-4D77-899B-2610281A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12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mc</cp:lastModifiedBy>
  <cp:revision>765</cp:revision>
  <cp:lastPrinted>2017-09-25T02:45:00Z</cp:lastPrinted>
  <dcterms:created xsi:type="dcterms:W3CDTF">2017-03-17T06:38:00Z</dcterms:created>
  <dcterms:modified xsi:type="dcterms:W3CDTF">2017-09-25T02:50:00Z</dcterms:modified>
</cp:coreProperties>
</file>