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default" w:ascii="黑体" w:hAnsi="黑体" w:eastAsia="黑体" w:cs="黑体"/>
          <w:sz w:val="32"/>
          <w:szCs w:val="40"/>
          <w:lang w:val="en-US" w:eastAsia="zh-CN"/>
        </w:rPr>
      </w:pPr>
      <w:r>
        <w:rPr>
          <w:rFonts w:hint="eastAsia" w:ascii="仿宋" w:hAnsi="仿宋" w:eastAsia="仿宋" w:cs="仿宋"/>
          <w:sz w:val="32"/>
          <w:szCs w:val="40"/>
          <w:lang w:val="en-US" w:eastAsia="zh-CN"/>
        </w:rPr>
        <w:t>附件2</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方正小标宋简体" w:hAnsi="方正小标宋简体" w:eastAsia="方正小标宋简体" w:cs="方正小标宋简体"/>
          <w:b w:val="0"/>
          <w:bCs w:val="0"/>
          <w:i w:val="0"/>
          <w:iCs w:val="0"/>
          <w:caps w:val="0"/>
          <w:color w:val="000000"/>
          <w:spacing w:val="0"/>
          <w:kern w:val="0"/>
          <w:sz w:val="44"/>
          <w:szCs w:val="44"/>
          <w:shd w:val="clear" w:fill="FFFFFF"/>
          <w:lang w:val="en-US" w:eastAsia="zh-CN" w:bidi="ar"/>
        </w:rPr>
      </w:pPr>
      <w:r>
        <w:rPr>
          <w:rFonts w:hint="eastAsia" w:ascii="方正小标宋简体" w:hAnsi="方正小标宋简体" w:eastAsia="方正小标宋简体" w:cs="方正小标宋简体"/>
          <w:b w:val="0"/>
          <w:bCs w:val="0"/>
          <w:i w:val="0"/>
          <w:iCs w:val="0"/>
          <w:caps w:val="0"/>
          <w:color w:val="000000"/>
          <w:spacing w:val="0"/>
          <w:kern w:val="0"/>
          <w:sz w:val="44"/>
          <w:szCs w:val="44"/>
          <w:shd w:val="clear" w:fill="FFFFFF"/>
          <w:lang w:val="en-US" w:eastAsia="zh-CN" w:bidi="ar"/>
        </w:rPr>
        <w:t>《湘西土家族苗族自治州十八洞村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方正小标宋简体" w:hAnsi="方正小标宋简体" w:eastAsia="方正小标宋简体" w:cs="方正小标宋简体"/>
          <w:b w:val="0"/>
          <w:bCs w:val="0"/>
          <w:i w:val="0"/>
          <w:iCs w:val="0"/>
          <w:caps w:val="0"/>
          <w:color w:val="000000"/>
          <w:spacing w:val="0"/>
          <w:kern w:val="0"/>
          <w:sz w:val="44"/>
          <w:szCs w:val="44"/>
          <w:shd w:val="clear" w:fill="FFFFFF"/>
          <w:lang w:val="en-US" w:eastAsia="zh-CN" w:bidi="ar"/>
        </w:rPr>
      </w:pPr>
      <w:r>
        <w:rPr>
          <w:rFonts w:hint="eastAsia" w:ascii="方正小标宋简体" w:hAnsi="方正小标宋简体" w:eastAsia="方正小标宋简体" w:cs="方正小标宋简体"/>
          <w:b w:val="0"/>
          <w:bCs w:val="0"/>
          <w:i w:val="0"/>
          <w:iCs w:val="0"/>
          <w:caps w:val="0"/>
          <w:color w:val="000000"/>
          <w:spacing w:val="0"/>
          <w:kern w:val="0"/>
          <w:sz w:val="44"/>
          <w:szCs w:val="44"/>
          <w:shd w:val="clear" w:fill="FFFFFF"/>
          <w:lang w:val="en-US" w:eastAsia="zh-CN" w:bidi="ar"/>
        </w:rPr>
        <w:t>红色资源保护若干规定（草案）》（第二稿）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883" w:firstLineChars="200"/>
        <w:jc w:val="both"/>
        <w:textAlignment w:val="auto"/>
        <w:rPr>
          <w:rFonts w:hint="eastAsia" w:ascii="仿宋" w:hAnsi="仿宋" w:eastAsia="仿宋" w:cs="仿宋"/>
          <w:b/>
          <w:bCs/>
          <w:sz w:val="44"/>
          <w:szCs w:val="44"/>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3" w:firstLineChars="200"/>
        <w:jc w:val="both"/>
        <w:textAlignment w:val="auto"/>
        <w:rPr>
          <w:rFonts w:hint="eastAsia" w:ascii="仿宋" w:hAnsi="仿宋" w:eastAsia="仿宋" w:cs="仿宋"/>
          <w:sz w:val="32"/>
          <w:szCs w:val="32"/>
        </w:rPr>
      </w:pPr>
      <w:r>
        <w:rPr>
          <w:rFonts w:hint="eastAsia" w:ascii="仿宋" w:hAnsi="仿宋" w:eastAsia="仿宋" w:cs="仿宋"/>
          <w:b/>
          <w:bCs/>
          <w:sz w:val="32"/>
          <w:szCs w:val="32"/>
        </w:rPr>
        <w:t>第一条</w:t>
      </w:r>
      <w:r>
        <w:rPr>
          <w:rFonts w:hint="eastAsia" w:ascii="仿宋" w:hAnsi="仿宋" w:eastAsia="仿宋" w:cs="仿宋"/>
          <w:b/>
          <w:bCs/>
          <w:sz w:val="32"/>
          <w:szCs w:val="32"/>
          <w:lang w:eastAsia="zh-CN"/>
        </w:rPr>
        <w:t>（</w:t>
      </w:r>
      <w:r>
        <w:rPr>
          <w:rFonts w:hint="eastAsia" w:ascii="仿宋" w:hAnsi="仿宋" w:eastAsia="仿宋" w:cs="仿宋"/>
          <w:b/>
          <w:bCs/>
          <w:sz w:val="32"/>
          <w:szCs w:val="32"/>
          <w:lang w:val="en-US" w:eastAsia="zh-CN"/>
        </w:rPr>
        <w:t>立法目的和定义）</w:t>
      </w:r>
      <w:r>
        <w:rPr>
          <w:rFonts w:hint="eastAsia" w:ascii="仿宋" w:hAnsi="仿宋" w:eastAsia="仿宋" w:cs="仿宋"/>
          <w:sz w:val="32"/>
          <w:szCs w:val="32"/>
        </w:rPr>
        <w:t xml:space="preserve"> 为了</w:t>
      </w:r>
      <w:r>
        <w:rPr>
          <w:rFonts w:hint="eastAsia" w:ascii="仿宋" w:hAnsi="仿宋" w:eastAsia="仿宋" w:cs="仿宋"/>
          <w:sz w:val="32"/>
          <w:szCs w:val="32"/>
          <w:lang w:val="en-US" w:eastAsia="zh-CN"/>
        </w:rPr>
        <w:t>保护十八洞村红色资源，弘扬伟大的脱贫攻坚精神，</w:t>
      </w:r>
      <w:r>
        <w:rPr>
          <w:rFonts w:hint="eastAsia" w:ascii="仿宋" w:hAnsi="仿宋" w:eastAsia="仿宋" w:cs="仿宋"/>
          <w:sz w:val="32"/>
          <w:szCs w:val="32"/>
        </w:rPr>
        <w:t>根据法律、法规，结合实际，制定本</w:t>
      </w:r>
      <w:r>
        <w:rPr>
          <w:rFonts w:hint="eastAsia" w:ascii="仿宋" w:hAnsi="仿宋" w:eastAsia="仿宋" w:cs="仿宋"/>
          <w:sz w:val="32"/>
          <w:szCs w:val="32"/>
          <w:lang w:val="en-US" w:eastAsia="zh-CN"/>
        </w:rPr>
        <w:t>规定</w:t>
      </w:r>
      <w:r>
        <w:rPr>
          <w:rFonts w:hint="eastAsia" w:ascii="仿宋" w:hAnsi="仿宋" w:eastAsia="仿宋" w:cs="仿宋"/>
          <w:sz w:val="32"/>
          <w:szCs w:val="32"/>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 w:hAnsi="仿宋" w:eastAsia="仿宋" w:cs="仿宋"/>
          <w:i w:val="0"/>
          <w:iCs w:val="0"/>
          <w:caps w:val="0"/>
          <w:color w:val="333333"/>
          <w:spacing w:val="0"/>
          <w:kern w:val="0"/>
          <w:sz w:val="32"/>
          <w:szCs w:val="32"/>
          <w:lang w:val="en-US" w:eastAsia="zh-CN" w:bidi="ar"/>
        </w:rPr>
      </w:pPr>
      <w:r>
        <w:rPr>
          <w:rFonts w:hint="eastAsia" w:ascii="仿宋" w:hAnsi="仿宋" w:eastAsia="仿宋" w:cs="仿宋"/>
          <w:i w:val="0"/>
          <w:iCs w:val="0"/>
          <w:caps w:val="0"/>
          <w:color w:val="333333"/>
          <w:spacing w:val="0"/>
          <w:kern w:val="0"/>
          <w:sz w:val="32"/>
          <w:szCs w:val="32"/>
          <w:lang w:val="en-US" w:eastAsia="zh-CN" w:bidi="ar"/>
        </w:rPr>
        <w:t>本规定所称红色资源，是指习近平总书记视察活动以及与视察活动有关的照片、影像、光盘、奖牌、荣誉证书、商标、标志、纪念邮票、服饰、绘画、音乐、剧目、电视电影、文学艺术作品、文物等不可移动和可移动的红色资源。</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3" w:firstLineChars="200"/>
        <w:jc w:val="both"/>
        <w:textAlignment w:val="auto"/>
        <w:rPr>
          <w:rFonts w:hint="eastAsia" w:ascii="仿宋" w:hAnsi="仿宋" w:eastAsia="仿宋" w:cs="仿宋"/>
          <w:sz w:val="32"/>
          <w:szCs w:val="32"/>
        </w:rPr>
      </w:pPr>
      <w:r>
        <w:rPr>
          <w:rFonts w:hint="eastAsia" w:ascii="仿宋" w:hAnsi="仿宋" w:eastAsia="仿宋" w:cs="仿宋"/>
          <w:b/>
          <w:bCs/>
          <w:sz w:val="32"/>
          <w:szCs w:val="32"/>
        </w:rPr>
        <w:t>第</w:t>
      </w:r>
      <w:r>
        <w:rPr>
          <w:rFonts w:hint="eastAsia" w:ascii="仿宋" w:hAnsi="仿宋" w:eastAsia="仿宋" w:cs="仿宋"/>
          <w:b/>
          <w:bCs/>
          <w:sz w:val="32"/>
          <w:szCs w:val="32"/>
          <w:lang w:val="en-US" w:eastAsia="zh-CN"/>
        </w:rPr>
        <w:t>二</w:t>
      </w:r>
      <w:r>
        <w:rPr>
          <w:rFonts w:hint="eastAsia" w:ascii="仿宋" w:hAnsi="仿宋" w:eastAsia="仿宋" w:cs="仿宋"/>
          <w:b/>
          <w:bCs/>
          <w:sz w:val="32"/>
          <w:szCs w:val="32"/>
        </w:rPr>
        <w:t>条（</w:t>
      </w:r>
      <w:r>
        <w:rPr>
          <w:rFonts w:hint="eastAsia" w:ascii="仿宋" w:hAnsi="仿宋" w:eastAsia="仿宋" w:cs="仿宋"/>
          <w:b/>
          <w:bCs/>
          <w:sz w:val="32"/>
          <w:szCs w:val="32"/>
          <w:lang w:val="en-US" w:eastAsia="zh-CN"/>
        </w:rPr>
        <w:t>政府、部门职责</w:t>
      </w:r>
      <w:r>
        <w:rPr>
          <w:rFonts w:hint="eastAsia" w:ascii="仿宋" w:hAnsi="仿宋" w:eastAsia="仿宋" w:cs="仿宋"/>
          <w:b/>
          <w:bCs/>
          <w:sz w:val="32"/>
          <w:szCs w:val="32"/>
        </w:rPr>
        <w:t>）</w:t>
      </w:r>
      <w:r>
        <w:rPr>
          <w:rFonts w:hint="eastAsia" w:ascii="仿宋" w:hAnsi="仿宋" w:eastAsia="仿宋" w:cs="仿宋"/>
          <w:sz w:val="32"/>
          <w:szCs w:val="32"/>
        </w:rPr>
        <w:t xml:space="preserve"> 州人民政府</w:t>
      </w:r>
      <w:r>
        <w:rPr>
          <w:rFonts w:hint="eastAsia" w:ascii="仿宋" w:hAnsi="仿宋" w:eastAsia="仿宋" w:cs="仿宋"/>
          <w:sz w:val="32"/>
          <w:szCs w:val="32"/>
          <w:lang w:val="en-US" w:eastAsia="zh-CN"/>
        </w:rPr>
        <w:t>和花垣县</w:t>
      </w:r>
      <w:r>
        <w:rPr>
          <w:rFonts w:hint="eastAsia" w:ascii="仿宋" w:hAnsi="仿宋" w:eastAsia="仿宋" w:cs="仿宋"/>
          <w:sz w:val="32"/>
          <w:szCs w:val="32"/>
        </w:rPr>
        <w:t>人民政府</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以下简称县人民政府）</w:t>
      </w:r>
      <w:r>
        <w:rPr>
          <w:rFonts w:hint="eastAsia" w:ascii="仿宋" w:hAnsi="仿宋" w:eastAsia="仿宋" w:cs="仿宋"/>
          <w:sz w:val="32"/>
          <w:szCs w:val="32"/>
        </w:rPr>
        <w:t>应</w:t>
      </w:r>
      <w:r>
        <w:rPr>
          <w:rFonts w:hint="eastAsia" w:ascii="仿宋" w:hAnsi="仿宋" w:eastAsia="仿宋" w:cs="仿宋"/>
          <w:sz w:val="32"/>
          <w:szCs w:val="32"/>
          <w:lang w:val="en-US" w:eastAsia="zh-CN"/>
        </w:rPr>
        <w:t>当加强对十八洞村（以下简称村）红色资源保护工作的领导，研究</w:t>
      </w:r>
      <w:r>
        <w:rPr>
          <w:rFonts w:hint="eastAsia" w:ascii="仿宋" w:hAnsi="仿宋" w:eastAsia="仿宋" w:cs="仿宋"/>
          <w:sz w:val="32"/>
          <w:szCs w:val="32"/>
        </w:rPr>
        <w:t>解决红色资源保护中的重大问题</w:t>
      </w:r>
      <w:r>
        <w:rPr>
          <w:rFonts w:hint="eastAsia" w:ascii="仿宋" w:hAnsi="仿宋" w:eastAsia="仿宋" w:cs="仿宋"/>
          <w:sz w:val="32"/>
          <w:szCs w:val="32"/>
          <w:lang w:eastAsia="zh-CN"/>
        </w:rPr>
        <w:t>，</w:t>
      </w:r>
      <w:r>
        <w:rPr>
          <w:rFonts w:hint="eastAsia" w:ascii="仿宋" w:hAnsi="仿宋" w:eastAsia="仿宋" w:cs="仿宋"/>
          <w:sz w:val="32"/>
          <w:szCs w:val="32"/>
        </w:rPr>
        <w:t>所需</w:t>
      </w:r>
      <w:r>
        <w:rPr>
          <w:rFonts w:hint="eastAsia" w:ascii="仿宋" w:hAnsi="仿宋" w:eastAsia="仿宋" w:cs="仿宋"/>
          <w:sz w:val="32"/>
          <w:szCs w:val="32"/>
          <w:lang w:val="en-US" w:eastAsia="zh-CN"/>
        </w:rPr>
        <w:t>保护</w:t>
      </w:r>
      <w:r>
        <w:rPr>
          <w:rFonts w:hint="eastAsia" w:ascii="仿宋" w:hAnsi="仿宋" w:eastAsia="仿宋" w:cs="仿宋"/>
          <w:sz w:val="32"/>
          <w:szCs w:val="32"/>
        </w:rPr>
        <w:t>经费列入本级</w:t>
      </w:r>
      <w:r>
        <w:rPr>
          <w:rFonts w:hint="eastAsia" w:ascii="仿宋" w:hAnsi="仿宋" w:eastAsia="仿宋" w:cs="仿宋"/>
          <w:sz w:val="32"/>
          <w:szCs w:val="32"/>
          <w:lang w:val="en-US" w:eastAsia="zh-CN"/>
        </w:rPr>
        <w:t>财政</w:t>
      </w:r>
      <w:r>
        <w:rPr>
          <w:rFonts w:hint="eastAsia" w:ascii="仿宋" w:hAnsi="仿宋" w:eastAsia="仿宋" w:cs="仿宋"/>
          <w:sz w:val="32"/>
          <w:szCs w:val="32"/>
        </w:rPr>
        <w:t>预算。对在红色资源保护与利用工作中做出突出贡献的组织或者个人，按照有关规定给予表彰。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县人民政府负责本</w:t>
      </w:r>
      <w:r>
        <w:rPr>
          <w:rFonts w:hint="eastAsia" w:ascii="仿宋" w:hAnsi="仿宋" w:eastAsia="仿宋" w:cs="仿宋"/>
          <w:sz w:val="32"/>
          <w:szCs w:val="32"/>
          <w:lang w:val="en-US" w:eastAsia="zh-CN"/>
        </w:rPr>
        <w:t>规定</w:t>
      </w:r>
      <w:r>
        <w:rPr>
          <w:rFonts w:hint="eastAsia" w:ascii="仿宋" w:hAnsi="仿宋" w:eastAsia="仿宋" w:cs="仿宋"/>
          <w:sz w:val="32"/>
          <w:szCs w:val="32"/>
        </w:rPr>
        <w:t>的</w:t>
      </w:r>
      <w:r>
        <w:rPr>
          <w:rFonts w:hint="eastAsia" w:ascii="仿宋" w:hAnsi="仿宋" w:eastAsia="仿宋" w:cs="仿宋"/>
          <w:sz w:val="32"/>
          <w:szCs w:val="32"/>
          <w:lang w:val="en-US" w:eastAsia="zh-CN"/>
        </w:rPr>
        <w:t>组织</w:t>
      </w:r>
      <w:r>
        <w:rPr>
          <w:rFonts w:hint="eastAsia" w:ascii="仿宋" w:hAnsi="仿宋" w:eastAsia="仿宋" w:cs="仿宋"/>
          <w:sz w:val="32"/>
          <w:szCs w:val="32"/>
        </w:rPr>
        <w:t>实施。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 w:hAnsi="仿宋" w:eastAsia="仿宋" w:cs="仿宋"/>
          <w:i w:val="0"/>
          <w:iCs w:val="0"/>
          <w:caps w:val="0"/>
          <w:color w:val="333333"/>
          <w:spacing w:val="0"/>
          <w:kern w:val="0"/>
          <w:sz w:val="32"/>
          <w:szCs w:val="32"/>
          <w:lang w:val="en-US" w:eastAsia="zh-CN" w:bidi="ar"/>
        </w:rPr>
      </w:pPr>
      <w:r>
        <w:rPr>
          <w:rFonts w:hint="eastAsia" w:ascii="仿宋" w:hAnsi="仿宋" w:eastAsia="仿宋" w:cs="仿宋"/>
          <w:i w:val="0"/>
          <w:iCs w:val="0"/>
          <w:caps w:val="0"/>
          <w:color w:val="333333"/>
          <w:spacing w:val="0"/>
          <w:kern w:val="0"/>
          <w:sz w:val="32"/>
          <w:szCs w:val="32"/>
          <w:lang w:val="en-US" w:eastAsia="zh-CN" w:bidi="ar"/>
        </w:rPr>
        <w:t>县人民政府文化和旅游管理等有关部门、机构，应当根据各自职责做好红色资源保护管理相关工作。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双龙镇</w:t>
      </w:r>
      <w:r>
        <w:rPr>
          <w:rFonts w:hint="eastAsia" w:ascii="仿宋" w:hAnsi="仿宋" w:eastAsia="仿宋" w:cs="仿宋"/>
          <w:sz w:val="32"/>
          <w:szCs w:val="32"/>
        </w:rPr>
        <w:t>人民政府</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以下简称镇人民政府）应当</w:t>
      </w:r>
      <w:r>
        <w:rPr>
          <w:rFonts w:hint="eastAsia" w:ascii="仿宋" w:hAnsi="仿宋" w:eastAsia="仿宋" w:cs="仿宋"/>
          <w:sz w:val="32"/>
          <w:szCs w:val="32"/>
        </w:rPr>
        <w:t>配合做好红色资源保护</w:t>
      </w:r>
      <w:r>
        <w:rPr>
          <w:rFonts w:hint="eastAsia" w:ascii="仿宋" w:hAnsi="仿宋" w:eastAsia="仿宋" w:cs="仿宋"/>
          <w:sz w:val="32"/>
          <w:szCs w:val="32"/>
          <w:lang w:val="en-US" w:eastAsia="zh-CN"/>
        </w:rPr>
        <w:t>管理</w:t>
      </w:r>
      <w:r>
        <w:rPr>
          <w:rFonts w:hint="eastAsia" w:ascii="仿宋" w:hAnsi="仿宋" w:eastAsia="仿宋" w:cs="仿宋"/>
          <w:sz w:val="32"/>
          <w:szCs w:val="32"/>
        </w:rPr>
        <w:t>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村民委员会</w:t>
      </w:r>
      <w:r>
        <w:rPr>
          <w:rFonts w:hint="eastAsia" w:ascii="仿宋" w:hAnsi="仿宋" w:eastAsia="仿宋" w:cs="仿宋"/>
          <w:sz w:val="32"/>
          <w:szCs w:val="32"/>
          <w:lang w:val="en-US" w:eastAsia="zh-CN"/>
        </w:rPr>
        <w:t>应当</w:t>
      </w:r>
      <w:r>
        <w:rPr>
          <w:rFonts w:hint="eastAsia" w:ascii="仿宋" w:hAnsi="仿宋" w:eastAsia="仿宋" w:cs="仿宋"/>
          <w:sz w:val="32"/>
          <w:szCs w:val="32"/>
        </w:rPr>
        <w:t>引导村民自主参与红色资源的保护，</w:t>
      </w:r>
      <w:r>
        <w:rPr>
          <w:rFonts w:hint="eastAsia" w:ascii="仿宋" w:hAnsi="仿宋" w:eastAsia="仿宋" w:cs="仿宋"/>
          <w:sz w:val="32"/>
          <w:szCs w:val="32"/>
          <w:lang w:val="en-US" w:eastAsia="zh-CN"/>
        </w:rPr>
        <w:t>订立</w:t>
      </w:r>
      <w:r>
        <w:rPr>
          <w:rFonts w:hint="eastAsia" w:ascii="仿宋" w:hAnsi="仿宋" w:eastAsia="仿宋" w:cs="仿宋"/>
          <w:sz w:val="32"/>
          <w:szCs w:val="32"/>
        </w:rPr>
        <w:t>村规民约，</w:t>
      </w:r>
      <w:r>
        <w:rPr>
          <w:rFonts w:hint="eastAsia" w:ascii="仿宋" w:hAnsi="仿宋" w:eastAsia="仿宋" w:cs="仿宋"/>
          <w:sz w:val="32"/>
          <w:szCs w:val="32"/>
          <w:lang w:val="en-US" w:eastAsia="zh-CN"/>
        </w:rPr>
        <w:t>协助做好</w:t>
      </w:r>
      <w:r>
        <w:rPr>
          <w:rFonts w:hint="eastAsia" w:ascii="仿宋" w:hAnsi="仿宋" w:eastAsia="仿宋" w:cs="仿宋"/>
          <w:sz w:val="32"/>
          <w:szCs w:val="32"/>
        </w:rPr>
        <w:t>红色资源保护</w:t>
      </w:r>
      <w:r>
        <w:rPr>
          <w:rFonts w:hint="eastAsia" w:ascii="仿宋" w:hAnsi="仿宋" w:eastAsia="仿宋" w:cs="仿宋"/>
          <w:sz w:val="32"/>
          <w:szCs w:val="32"/>
          <w:lang w:val="en-US" w:eastAsia="zh-CN"/>
        </w:rPr>
        <w:t>管理工作。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firstLine="643"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第三条（登记造册、分类管理、专人负责）</w:t>
      </w:r>
      <w:r>
        <w:rPr>
          <w:rFonts w:hint="eastAsia" w:ascii="仿宋" w:hAnsi="仿宋" w:eastAsia="仿宋" w:cs="仿宋"/>
          <w:b w:val="0"/>
          <w:bCs w:val="0"/>
          <w:sz w:val="32"/>
          <w:szCs w:val="32"/>
          <w:lang w:val="en-US" w:eastAsia="zh-CN"/>
        </w:rPr>
        <w:t>县人民政府应当对不可移动和可移动的红色资源进行分类登记造册，建立名录清单和数据档案，分类管理，设置红色资源保护标志，实行挂牌保护，防止红色资源损毁、丢失和被盗。</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县人民政府应当建立红色资源信息管理系统，对红色资源进行动态监测，运用云计算、物联网、大数据等现代科技方式对红色资源实行电子化监控、监管。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县人民政府应当建立红色资源保护专人负责制度，明确管护职责，责任到人。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县人民政府文化和旅游管理等部门应当对可移动的红色资源定期进行收集、整理、挖掘和理论研究。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firstLine="643" w:firstLineChars="200"/>
        <w:jc w:val="both"/>
        <w:textAlignment w:val="auto"/>
        <w:rPr>
          <w:rFonts w:hint="default" w:ascii="仿宋" w:hAnsi="仿宋" w:eastAsia="仿宋" w:cs="仿宋"/>
          <w:b w:val="0"/>
          <w:bCs w:val="0"/>
          <w:sz w:val="32"/>
          <w:szCs w:val="32"/>
          <w:lang w:val="en-US" w:eastAsia="zh-CN"/>
        </w:rPr>
      </w:pPr>
      <w:r>
        <w:rPr>
          <w:rFonts w:hint="eastAsia" w:ascii="仿宋" w:hAnsi="仿宋" w:eastAsia="仿宋" w:cs="仿宋"/>
          <w:b/>
          <w:bCs/>
          <w:sz w:val="32"/>
          <w:szCs w:val="32"/>
        </w:rPr>
        <w:t>第</w:t>
      </w:r>
      <w:r>
        <w:rPr>
          <w:rFonts w:hint="eastAsia" w:ascii="仿宋" w:hAnsi="仿宋" w:eastAsia="仿宋" w:cs="仿宋"/>
          <w:b/>
          <w:bCs/>
          <w:sz w:val="32"/>
          <w:szCs w:val="32"/>
          <w:lang w:val="en-US" w:eastAsia="zh-CN"/>
        </w:rPr>
        <w:t>四</w:t>
      </w:r>
      <w:r>
        <w:rPr>
          <w:rFonts w:hint="eastAsia" w:ascii="仿宋" w:hAnsi="仿宋" w:eastAsia="仿宋" w:cs="仿宋"/>
          <w:b/>
          <w:bCs/>
          <w:sz w:val="32"/>
          <w:szCs w:val="32"/>
        </w:rPr>
        <w:t>条（</w:t>
      </w:r>
      <w:r>
        <w:rPr>
          <w:rFonts w:hint="eastAsia" w:ascii="仿宋" w:hAnsi="仿宋" w:eastAsia="仿宋" w:cs="仿宋"/>
          <w:b/>
          <w:bCs/>
          <w:sz w:val="32"/>
          <w:szCs w:val="32"/>
          <w:lang w:val="en-US" w:eastAsia="zh-CN"/>
        </w:rPr>
        <w:t>商标、品牌保护</w:t>
      </w:r>
      <w:r>
        <w:rPr>
          <w:rFonts w:hint="eastAsia" w:ascii="仿宋" w:hAnsi="仿宋" w:eastAsia="仿宋" w:cs="仿宋"/>
          <w:b/>
          <w:bCs/>
          <w:sz w:val="32"/>
          <w:szCs w:val="32"/>
        </w:rPr>
        <w:t>）</w:t>
      </w:r>
      <w:r>
        <w:rPr>
          <w:rFonts w:hint="eastAsia" w:ascii="仿宋" w:hAnsi="仿宋" w:eastAsia="仿宋" w:cs="仿宋"/>
          <w:b w:val="0"/>
          <w:bCs w:val="0"/>
          <w:sz w:val="32"/>
          <w:szCs w:val="32"/>
          <w:lang w:val="en-US" w:eastAsia="zh-CN"/>
        </w:rPr>
        <w:t>支持单位、个人依法获得红色资源知识产权。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知识产权人要增强商标保护意识，做好商标、地理标志发明的专利保护工作。发现侵权行为，及时报告有关部门查处。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任何单位和个人不得擅自使用或者抢注、恶意注册、滥用、贬损，伪造红色资源公共品牌名称和标识，或者使用注册与标识相近似、容易产生误解的产品名称和标识；不得使用可能误导消费者的方案、图案；不得复制、印刷、模仿</w:t>
      </w:r>
      <w:bookmarkStart w:id="0" w:name="_GoBack"/>
      <w:bookmarkEnd w:id="0"/>
      <w:r>
        <w:rPr>
          <w:rFonts w:hint="eastAsia" w:ascii="仿宋" w:hAnsi="仿宋" w:eastAsia="仿宋" w:cs="仿宋"/>
          <w:b w:val="0"/>
          <w:bCs w:val="0"/>
          <w:sz w:val="32"/>
          <w:szCs w:val="32"/>
          <w:lang w:val="en-US" w:eastAsia="zh-CN"/>
        </w:rPr>
        <w:t>公共品牌标识或者在公共品牌产品中掺杂掺假、以假充真、以次充好。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县市场监督管理部门和知识产权机构应当加强对红色资源品牌冠名商标的保护和专用标志使用监管，维护红色资源品牌和红色地标形象。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禁止将行政区划和公众知晓的地名作为商标注册。</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rightChars="0" w:firstLine="643" w:firstLineChars="200"/>
        <w:jc w:val="both"/>
        <w:textAlignment w:val="auto"/>
        <w:rPr>
          <w:rFonts w:hint="eastAsia" w:ascii="仿宋" w:hAnsi="仿宋" w:eastAsia="仿宋" w:cs="仿宋"/>
          <w:b/>
          <w:bCs/>
          <w:sz w:val="32"/>
          <w:szCs w:val="32"/>
          <w:lang w:eastAsia="zh-CN"/>
        </w:rPr>
      </w:pPr>
      <w:r>
        <w:rPr>
          <w:rFonts w:hint="eastAsia" w:ascii="仿宋" w:hAnsi="仿宋" w:eastAsia="仿宋" w:cs="仿宋"/>
          <w:b/>
          <w:bCs/>
          <w:sz w:val="32"/>
          <w:szCs w:val="32"/>
        </w:rPr>
        <w:t>第</w:t>
      </w:r>
      <w:r>
        <w:rPr>
          <w:rFonts w:hint="eastAsia" w:ascii="仿宋" w:hAnsi="仿宋" w:eastAsia="仿宋" w:cs="仿宋"/>
          <w:b/>
          <w:bCs/>
          <w:sz w:val="32"/>
          <w:szCs w:val="32"/>
          <w:lang w:val="en-US" w:eastAsia="zh-CN"/>
        </w:rPr>
        <w:t>五</w:t>
      </w:r>
      <w:r>
        <w:rPr>
          <w:rFonts w:hint="eastAsia" w:ascii="仿宋" w:hAnsi="仿宋" w:eastAsia="仿宋" w:cs="仿宋"/>
          <w:b/>
          <w:bCs/>
          <w:sz w:val="32"/>
          <w:szCs w:val="32"/>
        </w:rPr>
        <w:t>条</w:t>
      </w:r>
      <w:r>
        <w:rPr>
          <w:rFonts w:hint="eastAsia" w:ascii="仿宋" w:hAnsi="仿宋" w:eastAsia="仿宋" w:cs="仿宋"/>
          <w:b/>
          <w:bCs/>
          <w:sz w:val="32"/>
          <w:szCs w:val="32"/>
          <w:lang w:eastAsia="zh-CN"/>
        </w:rPr>
        <w:t>（</w:t>
      </w:r>
      <w:r>
        <w:rPr>
          <w:rFonts w:hint="eastAsia" w:ascii="仿宋" w:hAnsi="仿宋" w:eastAsia="仿宋" w:cs="仿宋"/>
          <w:b/>
          <w:bCs/>
          <w:sz w:val="32"/>
          <w:szCs w:val="32"/>
          <w:lang w:val="en-US" w:eastAsia="zh-CN"/>
        </w:rPr>
        <w:t>文艺、文学创作</w:t>
      </w:r>
      <w:r>
        <w:rPr>
          <w:rFonts w:hint="eastAsia" w:ascii="仿宋" w:hAnsi="仿宋" w:eastAsia="仿宋" w:cs="仿宋"/>
          <w:b/>
          <w:bCs/>
          <w:sz w:val="32"/>
          <w:szCs w:val="32"/>
          <w:lang w:eastAsia="zh-CN"/>
        </w:rPr>
        <w:t>）</w:t>
      </w:r>
      <w:r>
        <w:rPr>
          <w:rFonts w:hint="eastAsia" w:ascii="仿宋" w:hAnsi="仿宋" w:eastAsia="仿宋" w:cs="仿宋"/>
          <w:b w:val="0"/>
          <w:bCs w:val="0"/>
          <w:sz w:val="32"/>
          <w:szCs w:val="32"/>
          <w:lang w:val="en-US" w:eastAsia="zh-CN"/>
        </w:rPr>
        <w:t>州、县人民政府及其有关部门、</w:t>
      </w:r>
      <w:r>
        <w:rPr>
          <w:rFonts w:hint="eastAsia" w:ascii="仿宋" w:hAnsi="仿宋" w:eastAsia="仿宋" w:cs="仿宋"/>
          <w:sz w:val="32"/>
          <w:szCs w:val="32"/>
        </w:rPr>
        <w:t>新闻媒体</w:t>
      </w:r>
      <w:r>
        <w:rPr>
          <w:rFonts w:hint="eastAsia" w:ascii="仿宋" w:hAnsi="仿宋" w:eastAsia="仿宋" w:cs="仿宋"/>
          <w:sz w:val="32"/>
          <w:szCs w:val="32"/>
          <w:lang w:val="en-US" w:eastAsia="zh-CN"/>
        </w:rPr>
        <w:t>应当坚持正确的舆论导向，多措并举，加大对</w:t>
      </w:r>
      <w:r>
        <w:rPr>
          <w:rFonts w:hint="eastAsia" w:ascii="仿宋" w:hAnsi="仿宋" w:eastAsia="仿宋" w:cs="仿宋"/>
          <w:sz w:val="32"/>
          <w:szCs w:val="32"/>
        </w:rPr>
        <w:t>红色资源保护宣传</w:t>
      </w:r>
      <w:r>
        <w:rPr>
          <w:rFonts w:hint="eastAsia" w:ascii="仿宋" w:hAnsi="仿宋" w:eastAsia="仿宋" w:cs="仿宋"/>
          <w:sz w:val="32"/>
          <w:szCs w:val="32"/>
          <w:lang w:val="en-US" w:eastAsia="zh-CN"/>
        </w:rPr>
        <w:t>力度</w:t>
      </w:r>
      <w:r>
        <w:rPr>
          <w:rFonts w:hint="eastAsia" w:ascii="仿宋" w:hAnsi="仿宋" w:eastAsia="仿宋" w:cs="仿宋"/>
          <w:sz w:val="32"/>
          <w:szCs w:val="32"/>
        </w:rPr>
        <w:t>，</w:t>
      </w:r>
      <w:r>
        <w:rPr>
          <w:rFonts w:hint="eastAsia" w:ascii="仿宋" w:hAnsi="仿宋" w:eastAsia="仿宋" w:cs="仿宋"/>
          <w:sz w:val="32"/>
          <w:szCs w:val="32"/>
          <w:lang w:val="en-US" w:eastAsia="zh-CN"/>
        </w:rPr>
        <w:t>推介红色文化，打造红色地标。</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rightChars="0" w:firstLine="640" w:firstLineChars="200"/>
        <w:jc w:val="both"/>
        <w:textAlignment w:val="auto"/>
        <w:rPr>
          <w:rFonts w:hint="eastAsia" w:ascii="仿宋" w:hAnsi="仿宋" w:eastAsia="仿宋" w:cs="仿宋"/>
          <w:i w:val="0"/>
          <w:iCs w:val="0"/>
          <w:caps w:val="0"/>
          <w:color w:val="333333"/>
          <w:spacing w:val="0"/>
          <w:kern w:val="0"/>
          <w:sz w:val="32"/>
          <w:szCs w:val="32"/>
          <w:lang w:val="en-US" w:eastAsia="zh-CN" w:bidi="ar"/>
        </w:rPr>
      </w:pPr>
      <w:r>
        <w:rPr>
          <w:rFonts w:hint="eastAsia" w:ascii="仿宋" w:hAnsi="仿宋" w:eastAsia="仿宋" w:cs="仿宋"/>
          <w:i w:val="0"/>
          <w:iCs w:val="0"/>
          <w:caps w:val="0"/>
          <w:color w:val="333333"/>
          <w:spacing w:val="0"/>
          <w:kern w:val="0"/>
          <w:sz w:val="32"/>
          <w:szCs w:val="32"/>
          <w:lang w:val="en-US" w:eastAsia="zh-CN" w:bidi="ar"/>
        </w:rPr>
        <w:t>鼓励州、县文艺表演团体、文艺工作者、演出场所经营单位以红色资源保护为题材，创作更多的戏曲、电视、电影等文艺作品。</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rightChars="0" w:firstLine="640" w:firstLineChars="200"/>
        <w:jc w:val="both"/>
        <w:textAlignment w:val="auto"/>
        <w:rPr>
          <w:rFonts w:hint="default" w:ascii="仿宋" w:hAnsi="仿宋" w:eastAsia="仿宋" w:cs="仿宋"/>
          <w:i w:val="0"/>
          <w:iCs w:val="0"/>
          <w:caps w:val="0"/>
          <w:color w:val="333333"/>
          <w:spacing w:val="0"/>
          <w:kern w:val="0"/>
          <w:sz w:val="32"/>
          <w:szCs w:val="32"/>
          <w:lang w:val="en-US" w:eastAsia="zh-CN" w:bidi="ar"/>
        </w:rPr>
      </w:pPr>
      <w:r>
        <w:rPr>
          <w:rFonts w:hint="eastAsia" w:ascii="仿宋" w:hAnsi="仿宋" w:eastAsia="仿宋" w:cs="仿宋"/>
          <w:i w:val="0"/>
          <w:iCs w:val="0"/>
          <w:caps w:val="0"/>
          <w:color w:val="333333"/>
          <w:spacing w:val="0"/>
          <w:kern w:val="0"/>
          <w:sz w:val="32"/>
          <w:szCs w:val="32"/>
          <w:lang w:val="en-US" w:eastAsia="zh-CN" w:bidi="ar"/>
        </w:rPr>
        <w:t>鼓励作家、诗人、画家、摄影家开展红色资源为主题的小说、诗歌、绘画、图片等文学创作，讲好红色文化故事。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firstLine="643" w:firstLineChars="200"/>
        <w:jc w:val="both"/>
        <w:textAlignment w:val="auto"/>
        <w:rPr>
          <w:rFonts w:hint="default" w:ascii="仿宋" w:hAnsi="仿宋" w:eastAsia="仿宋" w:cs="仿宋"/>
          <w:i w:val="0"/>
          <w:iCs w:val="0"/>
          <w:caps w:val="0"/>
          <w:color w:val="333333"/>
          <w:spacing w:val="0"/>
          <w:kern w:val="0"/>
          <w:sz w:val="32"/>
          <w:szCs w:val="32"/>
          <w:lang w:val="en-US" w:eastAsia="zh-CN" w:bidi="ar"/>
        </w:rPr>
      </w:pPr>
      <w:r>
        <w:rPr>
          <w:rFonts w:hint="eastAsia" w:ascii="仿宋" w:hAnsi="仿宋" w:eastAsia="仿宋" w:cs="仿宋"/>
          <w:b/>
          <w:bCs/>
          <w:sz w:val="32"/>
          <w:szCs w:val="32"/>
        </w:rPr>
        <w:t>第</w:t>
      </w:r>
      <w:r>
        <w:rPr>
          <w:rFonts w:hint="eastAsia" w:ascii="仿宋" w:hAnsi="仿宋" w:eastAsia="仿宋" w:cs="仿宋"/>
          <w:b/>
          <w:bCs/>
          <w:sz w:val="32"/>
          <w:szCs w:val="32"/>
          <w:lang w:val="en-US" w:eastAsia="zh-CN"/>
        </w:rPr>
        <w:t>六</w:t>
      </w:r>
      <w:r>
        <w:rPr>
          <w:rFonts w:hint="eastAsia" w:ascii="仿宋" w:hAnsi="仿宋" w:eastAsia="仿宋" w:cs="仿宋"/>
          <w:b/>
          <w:bCs/>
          <w:sz w:val="32"/>
          <w:szCs w:val="32"/>
        </w:rPr>
        <w:t>条（</w:t>
      </w:r>
      <w:r>
        <w:rPr>
          <w:rFonts w:hint="eastAsia" w:ascii="仿宋" w:hAnsi="仿宋" w:eastAsia="仿宋" w:cs="仿宋"/>
          <w:b/>
          <w:bCs/>
          <w:sz w:val="32"/>
          <w:szCs w:val="32"/>
          <w:lang w:val="en-US" w:eastAsia="zh-CN"/>
        </w:rPr>
        <w:t>设立</w:t>
      </w:r>
      <w:r>
        <w:rPr>
          <w:rFonts w:hint="eastAsia" w:ascii="仿宋" w:hAnsi="仿宋" w:eastAsia="仿宋" w:cs="仿宋"/>
          <w:b/>
          <w:bCs/>
          <w:sz w:val="32"/>
          <w:szCs w:val="32"/>
        </w:rPr>
        <w:t>红色资源</w:t>
      </w:r>
      <w:r>
        <w:rPr>
          <w:rFonts w:hint="eastAsia" w:ascii="仿宋" w:hAnsi="仿宋" w:eastAsia="仿宋" w:cs="仿宋"/>
          <w:b/>
          <w:bCs/>
          <w:sz w:val="32"/>
          <w:szCs w:val="32"/>
          <w:lang w:val="en-US" w:eastAsia="zh-CN"/>
        </w:rPr>
        <w:t>场馆</w:t>
      </w:r>
      <w:r>
        <w:rPr>
          <w:rFonts w:hint="eastAsia" w:ascii="仿宋" w:hAnsi="仿宋" w:eastAsia="仿宋" w:cs="仿宋"/>
          <w:b/>
          <w:bCs/>
          <w:sz w:val="32"/>
          <w:szCs w:val="32"/>
        </w:rPr>
        <w:t>）</w:t>
      </w:r>
      <w:r>
        <w:rPr>
          <w:rFonts w:hint="eastAsia" w:ascii="仿宋" w:hAnsi="仿宋" w:eastAsia="仿宋" w:cs="仿宋"/>
          <w:b w:val="0"/>
          <w:bCs w:val="0"/>
          <w:i w:val="0"/>
          <w:iCs w:val="0"/>
          <w:caps w:val="0"/>
          <w:color w:val="333333"/>
          <w:spacing w:val="0"/>
          <w:kern w:val="0"/>
          <w:sz w:val="32"/>
          <w:szCs w:val="32"/>
          <w:lang w:val="en-US" w:eastAsia="zh-CN" w:bidi="ar"/>
        </w:rPr>
        <w:t>州、县、镇人民政府及其有关部门、村民委员会</w:t>
      </w:r>
      <w:r>
        <w:rPr>
          <w:rFonts w:hint="eastAsia" w:ascii="仿宋" w:hAnsi="仿宋" w:eastAsia="仿宋" w:cs="仿宋"/>
          <w:i w:val="0"/>
          <w:iCs w:val="0"/>
          <w:caps w:val="0"/>
          <w:color w:val="333333"/>
          <w:spacing w:val="0"/>
          <w:kern w:val="0"/>
          <w:sz w:val="32"/>
          <w:szCs w:val="32"/>
          <w:lang w:val="en-US" w:eastAsia="zh-CN" w:bidi="ar"/>
        </w:rPr>
        <w:t>应当利用全国爱国主义教育示范基地、国际减贫交流基地、干部党性教育基地、全国青少年研学教育基地等开展干部、党员、青少年、学生为主的爱国主义、集体主义和习近平新时代中国特色社会主义教育，传承红色基因。</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鼓励村民委员会在条件允许的情况下，根据</w:t>
      </w:r>
      <w:r>
        <w:rPr>
          <w:rFonts w:hint="eastAsia" w:ascii="仿宋" w:hAnsi="仿宋" w:eastAsia="仿宋" w:cs="仿宋"/>
          <w:sz w:val="32"/>
          <w:szCs w:val="32"/>
        </w:rPr>
        <w:t>红色资源</w:t>
      </w:r>
      <w:r>
        <w:rPr>
          <w:rFonts w:hint="eastAsia" w:ascii="仿宋" w:hAnsi="仿宋" w:eastAsia="仿宋" w:cs="仿宋"/>
          <w:sz w:val="32"/>
          <w:szCs w:val="32"/>
          <w:lang w:val="en-US" w:eastAsia="zh-CN"/>
        </w:rPr>
        <w:t>保护的需要，</w:t>
      </w:r>
      <w:r>
        <w:rPr>
          <w:rFonts w:hint="eastAsia" w:ascii="仿宋" w:hAnsi="仿宋" w:eastAsia="仿宋" w:cs="仿宋"/>
          <w:sz w:val="32"/>
          <w:szCs w:val="32"/>
        </w:rPr>
        <w:t>设立村史馆、博物馆、</w:t>
      </w:r>
      <w:r>
        <w:rPr>
          <w:rFonts w:hint="eastAsia" w:ascii="仿宋" w:hAnsi="仿宋" w:eastAsia="仿宋" w:cs="仿宋"/>
          <w:sz w:val="32"/>
          <w:szCs w:val="32"/>
          <w:lang w:val="en-US" w:eastAsia="zh-CN"/>
        </w:rPr>
        <w:t>展示馆、</w:t>
      </w:r>
      <w:r>
        <w:rPr>
          <w:rFonts w:hint="eastAsia" w:ascii="仿宋" w:hAnsi="仿宋" w:eastAsia="仿宋" w:cs="仿宋"/>
          <w:sz w:val="32"/>
          <w:szCs w:val="32"/>
        </w:rPr>
        <w:t>陈列室等，开展红色资源</w:t>
      </w:r>
      <w:r>
        <w:rPr>
          <w:rFonts w:hint="eastAsia" w:ascii="仿宋" w:hAnsi="仿宋" w:eastAsia="仿宋" w:cs="仿宋"/>
          <w:sz w:val="32"/>
          <w:szCs w:val="32"/>
          <w:lang w:val="en-US" w:eastAsia="zh-CN"/>
        </w:rPr>
        <w:t>专题展览</w:t>
      </w:r>
      <w:r>
        <w:rPr>
          <w:rFonts w:hint="eastAsia" w:ascii="仿宋" w:hAnsi="仿宋" w:eastAsia="仿宋" w:cs="仿宋"/>
          <w:sz w:val="32"/>
          <w:szCs w:val="32"/>
        </w:rPr>
        <w:t>、展示等活动。</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rightChars="0" w:firstLine="643" w:firstLineChars="200"/>
        <w:jc w:val="both"/>
        <w:textAlignment w:val="auto"/>
        <w:rPr>
          <w:rFonts w:hint="eastAsia" w:ascii="仿宋" w:hAnsi="仿宋" w:eastAsia="仿宋" w:cs="仿宋"/>
          <w:i w:val="0"/>
          <w:iCs w:val="0"/>
          <w:caps w:val="0"/>
          <w:color w:val="333333"/>
          <w:spacing w:val="0"/>
          <w:kern w:val="0"/>
          <w:sz w:val="32"/>
          <w:szCs w:val="32"/>
          <w:lang w:val="en-US" w:eastAsia="zh-CN" w:bidi="ar"/>
        </w:rPr>
      </w:pPr>
      <w:r>
        <w:rPr>
          <w:rFonts w:hint="eastAsia" w:ascii="仿宋" w:hAnsi="仿宋" w:eastAsia="仿宋" w:cs="仿宋"/>
          <w:b/>
          <w:bCs/>
          <w:sz w:val="32"/>
          <w:szCs w:val="32"/>
          <w:lang w:val="en-US" w:eastAsia="zh-CN"/>
        </w:rPr>
        <w:t>第七条（传承与弘扬）</w:t>
      </w:r>
      <w:r>
        <w:rPr>
          <w:rFonts w:hint="eastAsia" w:ascii="仿宋" w:hAnsi="仿宋" w:eastAsia="仿宋" w:cs="仿宋"/>
          <w:b w:val="0"/>
          <w:bCs w:val="0"/>
          <w:sz w:val="32"/>
          <w:szCs w:val="32"/>
          <w:lang w:val="en-US" w:eastAsia="zh-CN"/>
        </w:rPr>
        <w:t>县、镇人民政府、村民委员会宣传红色资源，可以</w:t>
      </w:r>
      <w:r>
        <w:rPr>
          <w:rFonts w:hint="eastAsia" w:ascii="仿宋" w:hAnsi="仿宋" w:eastAsia="仿宋" w:cs="仿宋"/>
          <w:sz w:val="32"/>
          <w:szCs w:val="32"/>
          <w:lang w:val="en-US" w:eastAsia="zh-CN"/>
        </w:rPr>
        <w:t>结合农民丰收节、苗族赶秋节、11</w:t>
      </w:r>
      <w:r>
        <w:rPr>
          <w:rFonts w:hint="eastAsia" w:ascii="黑体" w:hAnsi="黑体" w:eastAsia="黑体" w:cs="黑体"/>
          <w:sz w:val="32"/>
          <w:szCs w:val="32"/>
          <w:lang w:val="en-US" w:eastAsia="zh-CN"/>
        </w:rPr>
        <w:t>·</w:t>
      </w:r>
      <w:r>
        <w:rPr>
          <w:rFonts w:hint="eastAsia" w:ascii="仿宋" w:hAnsi="仿宋" w:eastAsia="仿宋" w:cs="仿宋"/>
          <w:sz w:val="32"/>
          <w:szCs w:val="32"/>
          <w:lang w:val="en-US" w:eastAsia="zh-CN"/>
        </w:rPr>
        <w:t>3吉客节等节日，开展群众性的宣传活动，</w:t>
      </w:r>
      <w:r>
        <w:rPr>
          <w:rFonts w:hint="eastAsia" w:ascii="仿宋" w:hAnsi="仿宋" w:eastAsia="仿宋" w:cs="仿宋"/>
          <w:sz w:val="32"/>
          <w:szCs w:val="32"/>
        </w:rPr>
        <w:t>增强保护红色资源意识</w:t>
      </w:r>
      <w:r>
        <w:rPr>
          <w:rFonts w:hint="eastAsia" w:ascii="仿宋" w:hAnsi="仿宋" w:eastAsia="仿宋" w:cs="仿宋"/>
          <w:i w:val="0"/>
          <w:iCs w:val="0"/>
          <w:caps w:val="0"/>
          <w:color w:val="333333"/>
          <w:spacing w:val="0"/>
          <w:kern w:val="0"/>
          <w:sz w:val="32"/>
          <w:szCs w:val="32"/>
          <w:lang w:val="en-US" w:eastAsia="zh-CN" w:bidi="ar"/>
        </w:rPr>
        <w:t>。</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rightChars="0" w:firstLine="640" w:firstLineChars="200"/>
        <w:jc w:val="both"/>
        <w:textAlignment w:val="auto"/>
        <w:rPr>
          <w:rFonts w:hint="default" w:ascii="仿宋" w:hAnsi="仿宋" w:eastAsia="仿宋" w:cs="仿宋"/>
          <w:i w:val="0"/>
          <w:iCs w:val="0"/>
          <w:caps w:val="0"/>
          <w:color w:val="333333"/>
          <w:spacing w:val="0"/>
          <w:kern w:val="0"/>
          <w:sz w:val="32"/>
          <w:szCs w:val="32"/>
          <w:lang w:val="en-US" w:eastAsia="zh-CN" w:bidi="ar"/>
        </w:rPr>
      </w:pPr>
      <w:r>
        <w:rPr>
          <w:rFonts w:hint="eastAsia" w:ascii="仿宋" w:hAnsi="仿宋" w:eastAsia="仿宋" w:cs="仿宋"/>
          <w:sz w:val="32"/>
          <w:szCs w:val="32"/>
          <w:lang w:val="en-US" w:eastAsia="zh-CN"/>
        </w:rPr>
        <w:t>县、镇人民政府、村民委员会可以结合传统苗歌、苗族鼓舞、苗族服饰、苗族技艺等方式宣传红色资源。</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rightChars="0" w:firstLine="640" w:firstLineChars="200"/>
        <w:jc w:val="both"/>
        <w:textAlignment w:val="auto"/>
        <w:rPr>
          <w:rFonts w:hint="eastAsia" w:ascii="仿宋" w:hAnsi="仿宋" w:eastAsia="仿宋" w:cs="仿宋"/>
          <w:b w:val="0"/>
          <w:bCs w:val="0"/>
          <w:i w:val="0"/>
          <w:iCs w:val="0"/>
          <w:caps w:val="0"/>
          <w:color w:val="333333"/>
          <w:spacing w:val="0"/>
          <w:kern w:val="0"/>
          <w:sz w:val="32"/>
          <w:szCs w:val="32"/>
          <w:lang w:val="en-US" w:eastAsia="zh-CN" w:bidi="ar"/>
        </w:rPr>
      </w:pPr>
      <w:r>
        <w:rPr>
          <w:rFonts w:hint="eastAsia" w:ascii="仿宋" w:hAnsi="仿宋" w:eastAsia="仿宋" w:cs="仿宋"/>
          <w:b w:val="0"/>
          <w:bCs w:val="0"/>
          <w:i w:val="0"/>
          <w:iCs w:val="0"/>
          <w:caps w:val="0"/>
          <w:color w:val="333333"/>
          <w:spacing w:val="0"/>
          <w:kern w:val="0"/>
          <w:sz w:val="32"/>
          <w:szCs w:val="32"/>
          <w:lang w:val="en-US" w:eastAsia="zh-CN" w:bidi="ar"/>
        </w:rPr>
        <w:t>鼓励村民在平时特别是节假日和重大庆典、大型纪念活动时，穿戴民族服饰，弘扬红色文化。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firstLine="643" w:firstLineChars="200"/>
        <w:jc w:val="both"/>
        <w:textAlignment w:val="auto"/>
        <w:rPr>
          <w:rFonts w:hint="default" w:ascii="仿宋" w:hAnsi="仿宋" w:eastAsia="仿宋" w:cs="仿宋"/>
          <w:sz w:val="32"/>
          <w:szCs w:val="32"/>
          <w:lang w:val="en-US" w:eastAsia="zh-CN"/>
        </w:rPr>
      </w:pPr>
      <w:r>
        <w:rPr>
          <w:rFonts w:hint="eastAsia" w:ascii="仿宋" w:hAnsi="仿宋" w:eastAsia="仿宋" w:cs="仿宋"/>
          <w:b/>
          <w:bCs/>
          <w:sz w:val="32"/>
          <w:szCs w:val="32"/>
          <w:lang w:val="en-US" w:eastAsia="zh-CN"/>
        </w:rPr>
        <w:t>第八条（禁止行为）</w:t>
      </w:r>
      <w:r>
        <w:rPr>
          <w:rFonts w:hint="eastAsia" w:ascii="仿宋" w:hAnsi="仿宋" w:eastAsia="仿宋" w:cs="仿宋"/>
          <w:b w:val="0"/>
          <w:bCs w:val="0"/>
          <w:sz w:val="32"/>
          <w:szCs w:val="32"/>
          <w:lang w:val="en-US" w:eastAsia="zh-CN"/>
        </w:rPr>
        <w:t>在</w:t>
      </w:r>
      <w:r>
        <w:rPr>
          <w:rFonts w:hint="eastAsia" w:ascii="仿宋" w:hAnsi="仿宋" w:eastAsia="仿宋" w:cs="仿宋"/>
          <w:sz w:val="32"/>
          <w:szCs w:val="32"/>
          <w:lang w:val="en-US" w:eastAsia="zh-CN"/>
        </w:rPr>
        <w:t>红色资源保护范围内禁止下列行为：</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righ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（一）生产或者储存易燃易爆、放射性、毒害性、腐蚀性危险物品；</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righ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（二）排放污染物，倾倒、焚烧垃圾和其他废弃物；</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rightChars="0" w:firstLine="640" w:firstLineChars="200"/>
        <w:jc w:val="both"/>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（三）开山、采石、采矿、爆破、钻探、挖掘；</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rightChars="0" w:firstLine="640" w:firstLineChars="200"/>
        <w:jc w:val="both"/>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（四）擅自砍伐林木、擅自葬坟；</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righ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（五）开展与红色资源保护不相协调的经营、娱乐等活动；</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rightChars="0" w:firstLine="640" w:firstLineChars="200"/>
        <w:jc w:val="both"/>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（六）擅自设置户外广告、标牌、招贴；</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rightChars="0" w:firstLine="640" w:firstLineChars="200"/>
        <w:jc w:val="both"/>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（七）擅自拆除、改（扩）建、迁移不可移动的红色资源；</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default" w:ascii="Times New Roman" w:hAnsi="Times New Roman" w:cs="Times New Roman"/>
          <w:color w:val="333333"/>
          <w:sz w:val="32"/>
          <w:szCs w:val="32"/>
        </w:rPr>
      </w:pPr>
      <w:r>
        <w:rPr>
          <w:rFonts w:hint="default" w:ascii="仿宋_GB2312" w:hAnsi="Times New Roman" w:eastAsia="仿宋_GB2312" w:cs="仿宋_GB2312"/>
          <w:caps w:val="0"/>
          <w:color w:val="333333"/>
          <w:spacing w:val="0"/>
          <w:kern w:val="0"/>
          <w:sz w:val="32"/>
          <w:szCs w:val="32"/>
          <w:shd w:val="clear" w:fill="FFFFFF"/>
          <w:lang w:val="en-US" w:eastAsia="zh-CN" w:bidi="ar"/>
        </w:rPr>
        <w:t>（</w:t>
      </w:r>
      <w:r>
        <w:rPr>
          <w:rFonts w:hint="eastAsia" w:ascii="仿宋_GB2312" w:hAnsi="Times New Roman" w:eastAsia="仿宋_GB2312" w:cs="仿宋_GB2312"/>
          <w:caps w:val="0"/>
          <w:color w:val="333333"/>
          <w:spacing w:val="0"/>
          <w:kern w:val="0"/>
          <w:sz w:val="32"/>
          <w:szCs w:val="32"/>
          <w:shd w:val="clear" w:fill="FFFFFF"/>
          <w:lang w:val="en-US" w:eastAsia="zh-CN" w:bidi="ar"/>
        </w:rPr>
        <w:t>八</w:t>
      </w:r>
      <w:r>
        <w:rPr>
          <w:rFonts w:hint="default" w:ascii="仿宋_GB2312" w:hAnsi="Times New Roman" w:eastAsia="仿宋_GB2312" w:cs="仿宋_GB2312"/>
          <w:caps w:val="0"/>
          <w:color w:val="333333"/>
          <w:spacing w:val="0"/>
          <w:kern w:val="0"/>
          <w:sz w:val="32"/>
          <w:szCs w:val="32"/>
          <w:shd w:val="clear" w:fill="FFFFFF"/>
          <w:lang w:val="en-US" w:eastAsia="zh-CN" w:bidi="ar"/>
        </w:rPr>
        <w:t>）刻划、涂污、损坏红色资源；</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default" w:ascii="Times New Roman" w:hAnsi="Times New Roman" w:cs="Times New Roman"/>
          <w:color w:val="333333"/>
          <w:sz w:val="32"/>
          <w:szCs w:val="32"/>
        </w:rPr>
      </w:pPr>
      <w:r>
        <w:rPr>
          <w:rFonts w:hint="default" w:ascii="仿宋_GB2312" w:hAnsi="Times New Roman" w:eastAsia="仿宋_GB2312" w:cs="仿宋_GB2312"/>
          <w:caps w:val="0"/>
          <w:color w:val="333333"/>
          <w:spacing w:val="0"/>
          <w:kern w:val="0"/>
          <w:sz w:val="32"/>
          <w:szCs w:val="32"/>
          <w:shd w:val="clear" w:fill="FFFFFF"/>
          <w:lang w:val="en-US" w:eastAsia="zh-CN" w:bidi="ar"/>
        </w:rPr>
        <w:t>（</w:t>
      </w:r>
      <w:r>
        <w:rPr>
          <w:rFonts w:hint="eastAsia" w:ascii="仿宋_GB2312" w:hAnsi="Times New Roman" w:eastAsia="仿宋_GB2312" w:cs="仿宋_GB2312"/>
          <w:caps w:val="0"/>
          <w:color w:val="333333"/>
          <w:spacing w:val="0"/>
          <w:kern w:val="0"/>
          <w:sz w:val="32"/>
          <w:szCs w:val="32"/>
          <w:shd w:val="clear" w:fill="FFFFFF"/>
          <w:lang w:val="en-US" w:eastAsia="zh-CN" w:bidi="ar"/>
        </w:rPr>
        <w:t>九</w:t>
      </w:r>
      <w:r>
        <w:rPr>
          <w:rFonts w:hint="default" w:ascii="仿宋_GB2312" w:hAnsi="Times New Roman" w:eastAsia="仿宋_GB2312" w:cs="仿宋_GB2312"/>
          <w:caps w:val="0"/>
          <w:color w:val="333333"/>
          <w:spacing w:val="0"/>
          <w:kern w:val="0"/>
          <w:sz w:val="32"/>
          <w:szCs w:val="32"/>
          <w:shd w:val="clear" w:fill="FFFFFF"/>
          <w:lang w:val="en-US" w:eastAsia="zh-CN" w:bidi="ar"/>
        </w:rPr>
        <w:t>）损坏红色资源保护性设施；</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rightChars="0" w:firstLine="640" w:firstLineChars="200"/>
        <w:jc w:val="both"/>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（十）法律法规禁止的其他行为。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 w:hAnsi="仿宋" w:eastAsia="仿宋" w:cs="仿宋"/>
          <w:b w:val="0"/>
          <w:bCs w:val="0"/>
          <w:sz w:val="32"/>
          <w:szCs w:val="32"/>
          <w:lang w:val="en-US" w:eastAsia="zh-CN"/>
        </w:rPr>
      </w:pPr>
      <w:r>
        <w:rPr>
          <w:rFonts w:hint="default" w:ascii="仿宋" w:hAnsi="仿宋" w:eastAsia="仿宋" w:cs="仿宋"/>
          <w:b w:val="0"/>
          <w:bCs w:val="0"/>
          <w:sz w:val="32"/>
          <w:szCs w:val="32"/>
          <w:lang w:val="en-US" w:eastAsia="zh-CN"/>
        </w:rPr>
        <w:t>违反前款规定的行为</w:t>
      </w:r>
      <w:r>
        <w:rPr>
          <w:rFonts w:hint="eastAsia" w:ascii="仿宋" w:hAnsi="仿宋" w:eastAsia="仿宋" w:cs="仿宋"/>
          <w:b w:val="0"/>
          <w:bCs w:val="0"/>
          <w:sz w:val="32"/>
          <w:szCs w:val="32"/>
          <w:lang w:val="en-US" w:eastAsia="zh-CN"/>
        </w:rPr>
        <w:t>，由县级以上人民政府有关部门依法处理。</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rightChars="0" w:firstLine="643" w:firstLineChars="200"/>
        <w:jc w:val="both"/>
        <w:textAlignment w:val="auto"/>
        <w:rPr>
          <w:rFonts w:hint="eastAsia" w:ascii="仿宋" w:hAnsi="仿宋" w:eastAsia="仿宋" w:cs="仿宋"/>
          <w:b w:val="0"/>
          <w:bCs w:val="0"/>
          <w:sz w:val="32"/>
          <w:szCs w:val="32"/>
        </w:rPr>
      </w:pPr>
      <w:r>
        <w:rPr>
          <w:rFonts w:hint="eastAsia" w:ascii="仿宋" w:hAnsi="仿宋" w:eastAsia="仿宋" w:cs="仿宋"/>
          <w:b/>
          <w:bCs/>
          <w:sz w:val="32"/>
          <w:szCs w:val="32"/>
        </w:rPr>
        <w:t>第</w:t>
      </w:r>
      <w:r>
        <w:rPr>
          <w:rFonts w:hint="eastAsia" w:ascii="仿宋" w:hAnsi="仿宋" w:eastAsia="仿宋" w:cs="仿宋"/>
          <w:b/>
          <w:bCs/>
          <w:sz w:val="32"/>
          <w:szCs w:val="32"/>
          <w:lang w:val="en-US" w:eastAsia="zh-CN"/>
        </w:rPr>
        <w:t>九</w:t>
      </w:r>
      <w:r>
        <w:rPr>
          <w:rFonts w:hint="eastAsia" w:ascii="仿宋" w:hAnsi="仿宋" w:eastAsia="仿宋" w:cs="仿宋"/>
          <w:b/>
          <w:bCs/>
          <w:sz w:val="32"/>
          <w:szCs w:val="32"/>
        </w:rPr>
        <w:t>条（监管）</w:t>
      </w:r>
      <w:r>
        <w:rPr>
          <w:rFonts w:hint="eastAsia" w:ascii="仿宋" w:hAnsi="仿宋" w:eastAsia="仿宋" w:cs="仿宋"/>
          <w:b w:val="0"/>
          <w:bCs w:val="0"/>
          <w:sz w:val="32"/>
          <w:szCs w:val="32"/>
        </w:rPr>
        <w:t>任何</w:t>
      </w:r>
      <w:r>
        <w:rPr>
          <w:rFonts w:hint="eastAsia" w:ascii="仿宋" w:hAnsi="仿宋" w:eastAsia="仿宋" w:cs="仿宋"/>
          <w:b w:val="0"/>
          <w:bCs w:val="0"/>
          <w:sz w:val="32"/>
          <w:szCs w:val="32"/>
          <w:lang w:val="en-US" w:eastAsia="zh-CN"/>
        </w:rPr>
        <w:t>单位</w:t>
      </w:r>
      <w:r>
        <w:rPr>
          <w:rFonts w:hint="eastAsia" w:ascii="仿宋" w:hAnsi="仿宋" w:eastAsia="仿宋" w:cs="仿宋"/>
          <w:b w:val="0"/>
          <w:bCs w:val="0"/>
          <w:sz w:val="32"/>
          <w:szCs w:val="32"/>
        </w:rPr>
        <w:t>和个人都有依法保护红色资源的义务，不得破坏或者歪曲、丑化、亵渎、否定、诋毁、攻击红色资源。</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rightChars="0" w:firstLine="640" w:firstLineChars="200"/>
        <w:jc w:val="both"/>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公安机关、文化和旅游管理部门、</w:t>
      </w:r>
      <w:r>
        <w:rPr>
          <w:rFonts w:hint="eastAsia" w:ascii="仿宋" w:hAnsi="仿宋" w:eastAsia="仿宋" w:cs="仿宋"/>
          <w:b w:val="0"/>
          <w:bCs w:val="0"/>
          <w:sz w:val="32"/>
          <w:szCs w:val="32"/>
        </w:rPr>
        <w:t>网信监管机构</w:t>
      </w:r>
      <w:r>
        <w:rPr>
          <w:rFonts w:hint="eastAsia" w:ascii="仿宋" w:hAnsi="仿宋" w:eastAsia="仿宋" w:cs="仿宋"/>
          <w:b w:val="0"/>
          <w:bCs w:val="0"/>
          <w:sz w:val="32"/>
          <w:szCs w:val="32"/>
          <w:lang w:val="en-US" w:eastAsia="zh-CN"/>
        </w:rPr>
        <w:t>应当</w:t>
      </w:r>
      <w:r>
        <w:rPr>
          <w:rFonts w:hint="eastAsia" w:ascii="仿宋" w:hAnsi="仿宋" w:eastAsia="仿宋" w:cs="仿宋"/>
          <w:b w:val="0"/>
          <w:bCs w:val="0"/>
          <w:sz w:val="32"/>
          <w:szCs w:val="32"/>
        </w:rPr>
        <w:t>加强对自媒体等网络传媒的监测和管理，对破坏、歪曲事实、丑化、亵渎、否定、诋毁、攻击红色资源的言行进行打击，</w:t>
      </w:r>
      <w:r>
        <w:rPr>
          <w:rFonts w:hint="eastAsia" w:ascii="仿宋" w:hAnsi="仿宋" w:eastAsia="仿宋" w:cs="仿宋"/>
          <w:b w:val="0"/>
          <w:bCs w:val="0"/>
          <w:sz w:val="32"/>
          <w:szCs w:val="32"/>
          <w:lang w:val="en-US" w:eastAsia="zh-CN"/>
        </w:rPr>
        <w:t>并</w:t>
      </w:r>
      <w:r>
        <w:rPr>
          <w:rFonts w:hint="eastAsia" w:ascii="仿宋" w:hAnsi="仿宋" w:eastAsia="仿宋" w:cs="仿宋"/>
          <w:b w:val="0"/>
          <w:bCs w:val="0"/>
          <w:sz w:val="32"/>
          <w:szCs w:val="32"/>
        </w:rPr>
        <w:t>依法追究责任。</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rightChars="0" w:firstLine="643" w:firstLineChars="200"/>
        <w:jc w:val="both"/>
        <w:textAlignment w:val="auto"/>
      </w:pPr>
      <w:r>
        <w:rPr>
          <w:rFonts w:hint="eastAsia" w:ascii="仿宋" w:hAnsi="仿宋" w:eastAsia="仿宋" w:cs="仿宋"/>
          <w:b/>
          <w:bCs/>
          <w:sz w:val="32"/>
          <w:szCs w:val="32"/>
        </w:rPr>
        <w:t>第</w:t>
      </w:r>
      <w:r>
        <w:rPr>
          <w:rFonts w:hint="eastAsia" w:ascii="仿宋" w:hAnsi="仿宋" w:eastAsia="仿宋" w:cs="仿宋"/>
          <w:b/>
          <w:bCs/>
          <w:sz w:val="32"/>
          <w:szCs w:val="32"/>
          <w:lang w:val="en-US" w:eastAsia="zh-CN"/>
        </w:rPr>
        <w:t>十</w:t>
      </w:r>
      <w:r>
        <w:rPr>
          <w:rFonts w:hint="eastAsia" w:ascii="仿宋" w:hAnsi="仿宋" w:eastAsia="仿宋" w:cs="仿宋"/>
          <w:b/>
          <w:bCs/>
          <w:sz w:val="32"/>
          <w:szCs w:val="32"/>
        </w:rPr>
        <w:t>条（</w:t>
      </w:r>
      <w:r>
        <w:rPr>
          <w:rFonts w:hint="eastAsia" w:ascii="仿宋" w:hAnsi="仿宋" w:eastAsia="仿宋" w:cs="仿宋"/>
          <w:b/>
          <w:bCs/>
          <w:sz w:val="32"/>
          <w:szCs w:val="32"/>
          <w:lang w:val="en-US" w:eastAsia="zh-CN"/>
        </w:rPr>
        <w:t>施行日期</w:t>
      </w:r>
      <w:r>
        <w:rPr>
          <w:rFonts w:hint="eastAsia" w:ascii="仿宋" w:hAnsi="仿宋" w:eastAsia="仿宋" w:cs="仿宋"/>
          <w:b/>
          <w:bCs/>
          <w:sz w:val="32"/>
          <w:szCs w:val="32"/>
        </w:rPr>
        <w:t>）</w:t>
      </w:r>
      <w:r>
        <w:rPr>
          <w:rFonts w:hint="eastAsia" w:ascii="仿宋" w:hAnsi="仿宋" w:eastAsia="仿宋" w:cs="仿宋"/>
          <w:sz w:val="32"/>
          <w:szCs w:val="32"/>
        </w:rPr>
        <w:t>本</w:t>
      </w:r>
      <w:r>
        <w:rPr>
          <w:rFonts w:hint="eastAsia" w:ascii="仿宋" w:hAnsi="仿宋" w:eastAsia="仿宋" w:cs="仿宋"/>
          <w:sz w:val="32"/>
          <w:szCs w:val="32"/>
          <w:lang w:val="en-US" w:eastAsia="zh-CN"/>
        </w:rPr>
        <w:t>规定自2023年 月 日起施行</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40"/>
          <w:lang w:val="en-US" w:eastAsia="zh-CN"/>
        </w:rPr>
      </w:pPr>
    </w:p>
    <w:sectPr>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E5M2M1NWViYjdmMDRkN2ZiNTE5YzFiMGM2NzBhYTYifQ=="/>
  </w:docVars>
  <w:rsids>
    <w:rsidRoot w:val="6BA16E07"/>
    <w:rsid w:val="01DE6164"/>
    <w:rsid w:val="06CE15F2"/>
    <w:rsid w:val="0A1641A0"/>
    <w:rsid w:val="11B10BD6"/>
    <w:rsid w:val="12BF7761"/>
    <w:rsid w:val="130D1D87"/>
    <w:rsid w:val="136E516F"/>
    <w:rsid w:val="14312970"/>
    <w:rsid w:val="179044B9"/>
    <w:rsid w:val="19762565"/>
    <w:rsid w:val="1B636B19"/>
    <w:rsid w:val="1DD45AAC"/>
    <w:rsid w:val="1FFB1A16"/>
    <w:rsid w:val="2309444A"/>
    <w:rsid w:val="24906830"/>
    <w:rsid w:val="24A7637C"/>
    <w:rsid w:val="27486F1F"/>
    <w:rsid w:val="280E366B"/>
    <w:rsid w:val="2DD600CC"/>
    <w:rsid w:val="2F1D0423"/>
    <w:rsid w:val="34D643A8"/>
    <w:rsid w:val="3ADB03EF"/>
    <w:rsid w:val="3C3720E7"/>
    <w:rsid w:val="46CF0D44"/>
    <w:rsid w:val="46F5002A"/>
    <w:rsid w:val="488A2FB1"/>
    <w:rsid w:val="4937358C"/>
    <w:rsid w:val="4A8E63F2"/>
    <w:rsid w:val="51213198"/>
    <w:rsid w:val="545032F4"/>
    <w:rsid w:val="57CA16F3"/>
    <w:rsid w:val="586C5757"/>
    <w:rsid w:val="5923075C"/>
    <w:rsid w:val="5A7414BB"/>
    <w:rsid w:val="60A46F85"/>
    <w:rsid w:val="654D596F"/>
    <w:rsid w:val="6BA16E07"/>
    <w:rsid w:val="6C1571BF"/>
    <w:rsid w:val="73EF1E6D"/>
    <w:rsid w:val="78DA36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table" w:styleId="4">
    <w:name w:val="Table Grid"/>
    <w:basedOn w:val="3"/>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1976</Words>
  <Characters>1980</Characters>
  <Lines>0</Lines>
  <Paragraphs>0</Paragraphs>
  <TotalTime>43</TotalTime>
  <ScaleCrop>false</ScaleCrop>
  <LinksUpToDate>false</LinksUpToDate>
  <CharactersWithSpaces>1984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2023-02-13T23:57:00Z</dcterms:created>
  <dc:creator>张立斌</dc:creator>
  <cp:lastModifiedBy>贫下中农</cp:lastModifiedBy>
  <cp:lastPrinted>2023-02-14T00:09:00Z</cp:lastPrinted>
  <dcterms:modified xsi:type="dcterms:W3CDTF">2023-03-01T09:13:17Z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E3FE88E2D4204DF7B8D649F0C72AAA2D</vt:lpwstr>
  </property>
</Properties>
</file>